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58"/>
        <w:gridCol w:w="295"/>
        <w:gridCol w:w="4151"/>
        <w:gridCol w:w="3916"/>
      </w:tblGrid>
      <w:tr w:rsidR="003C69E0" w14:paraId="7ED23760" w14:textId="77777777" w:rsidTr="00B010D8">
        <w:trPr>
          <w:cantSplit/>
        </w:trPr>
        <w:tc>
          <w:tcPr>
            <w:tcW w:w="2015" w:type="dxa"/>
            <w:vAlign w:val="center"/>
          </w:tcPr>
          <w:p w14:paraId="467FBE3A" w14:textId="77777777" w:rsidR="004943D8" w:rsidRPr="00F13245" w:rsidRDefault="00F61918" w:rsidP="00B010D8">
            <w:pPr>
              <w:contextualSpacing/>
              <w:jc w:val="center"/>
              <w:rPr>
                <w:rFonts w:ascii="Calibri" w:hAnsi="Calibri" w:cs="Calibri"/>
                <w:color w:val="962828"/>
                <w:sz w:val="22"/>
                <w:szCs w:val="22"/>
              </w:rPr>
            </w:pPr>
            <w:r w:rsidRPr="00F13245">
              <w:rPr>
                <w:rFonts w:ascii="Calibri" w:hAnsi="Calibri" w:cs="Calibr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2DB1A2D2" w14:textId="77777777" w:rsidR="004943D8" w:rsidRPr="00F13245" w:rsidRDefault="004943D8" w:rsidP="00B010D8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14:paraId="12C00D69" w14:textId="77777777" w:rsidR="004943D8" w:rsidRDefault="00F61918" w:rsidP="00B010D8">
            <w:pPr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F61264">
              <w:rPr>
                <w:rFonts w:ascii="Calibri" w:hAnsi="Calibri" w:cs="Calibri"/>
                <w:b/>
                <w:noProof/>
                <w:sz w:val="22"/>
                <w:szCs w:val="22"/>
              </w:rPr>
              <w:t>ΦΙΛΟΣΟΦΙΚΗ ΣΧΟΛΗ</w:t>
            </w:r>
          </w:p>
          <w:p w14:paraId="6CCF34AE" w14:textId="77777777" w:rsidR="004943D8" w:rsidRPr="00F13245" w:rsidRDefault="00F61918" w:rsidP="00B010D8">
            <w:pPr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F61264">
              <w:rPr>
                <w:rFonts w:ascii="Calibri" w:hAnsi="Calibri" w:cs="Calibri"/>
                <w:b/>
                <w:noProof/>
                <w:sz w:val="22"/>
                <w:szCs w:val="22"/>
              </w:rPr>
              <w:t>ΤΜΗΜΑ ΦΙΛΟΣΟΦΙΑΣ ΚΑΙ ΠΑΙΔΑΓΩΓΙΚΗΣ</w:t>
            </w:r>
          </w:p>
        </w:tc>
        <w:tc>
          <w:tcPr>
            <w:tcW w:w="3835" w:type="dxa"/>
            <w:vMerge w:val="restart"/>
          </w:tcPr>
          <w:p w14:paraId="6424F89C" w14:textId="77777777" w:rsidR="004943D8" w:rsidRPr="00F13245" w:rsidRDefault="00F61918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3980E0F" wp14:editId="4B600960">
                      <wp:extent cx="720000" cy="720000"/>
                      <wp:effectExtent l="0" t="0" r="4445" b="4445"/>
                      <wp:docPr id="269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578F002E" w14:textId="77777777" w:rsidR="004943D8" w:rsidRDefault="00F61918" w:rsidP="00B010D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2406C06D" w14:textId="77777777" w:rsidR="004943D8" w:rsidRPr="002444DA" w:rsidRDefault="00F61918" w:rsidP="00B010D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3980E0F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578F002E" w14:textId="77777777" w:rsidR="004943D8" w:rsidRDefault="00F61918" w:rsidP="00B010D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2406C06D" w14:textId="77777777" w:rsidR="004943D8" w:rsidRPr="002444DA" w:rsidRDefault="00F61918" w:rsidP="00B010D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79626D2F" w14:textId="77777777" w:rsidR="004943D8" w:rsidRPr="00B010D8" w:rsidRDefault="004943D8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50038F39" w14:textId="77777777" w:rsidR="004943D8" w:rsidRPr="00B010D8" w:rsidRDefault="004943D8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339A4DF5" w14:textId="77777777" w:rsidR="004943D8" w:rsidRPr="00B010D8" w:rsidRDefault="004943D8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41AD7816" w14:textId="77777777" w:rsidR="004943D8" w:rsidRPr="00F13245" w:rsidRDefault="00F61918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13245">
              <w:rPr>
                <w:rFonts w:ascii="Calibri" w:hAnsi="Calibri" w:cs="Calibri"/>
                <w:sz w:val="22"/>
                <w:szCs w:val="22"/>
              </w:rPr>
              <w:t xml:space="preserve">Θεσσαλονίκη, </w:t>
            </w:r>
          </w:p>
          <w:p w14:paraId="36E4B3CB" w14:textId="77777777" w:rsidR="004943D8" w:rsidRPr="00F13245" w:rsidRDefault="00F61918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F13245">
              <w:rPr>
                <w:rFonts w:ascii="Calibri" w:hAnsi="Calibri" w:cs="Calibri"/>
                <w:sz w:val="22"/>
                <w:szCs w:val="22"/>
              </w:rPr>
              <w:t>Αρ</w:t>
            </w:r>
            <w:proofErr w:type="spellEnd"/>
            <w:r w:rsidRPr="00F13245">
              <w:rPr>
                <w:rFonts w:ascii="Calibri" w:hAnsi="Calibri" w:cs="Calibri"/>
                <w:sz w:val="22"/>
                <w:szCs w:val="22"/>
              </w:rPr>
              <w:t xml:space="preserve">. </w:t>
            </w:r>
            <w:proofErr w:type="spellStart"/>
            <w:r w:rsidRPr="00F13245">
              <w:rPr>
                <w:rFonts w:ascii="Calibri" w:hAnsi="Calibri" w:cs="Calibri"/>
                <w:sz w:val="22"/>
                <w:szCs w:val="22"/>
              </w:rPr>
              <w:t>Πρωτ</w:t>
            </w:r>
            <w:proofErr w:type="spellEnd"/>
            <w:r w:rsidRPr="00F13245">
              <w:rPr>
                <w:rFonts w:ascii="Calibri" w:hAnsi="Calibri" w:cs="Calibri"/>
                <w:sz w:val="22"/>
                <w:szCs w:val="22"/>
              </w:rPr>
              <w:t xml:space="preserve">.: </w:t>
            </w:r>
          </w:p>
        </w:tc>
      </w:tr>
      <w:tr w:rsidR="003C69E0" w14:paraId="547F5D8D" w14:textId="77777777" w:rsidTr="00B010D8">
        <w:trPr>
          <w:cantSplit/>
          <w:trHeight w:val="1073"/>
        </w:trPr>
        <w:tc>
          <w:tcPr>
            <w:tcW w:w="2015" w:type="dxa"/>
            <w:vMerge w:val="restart"/>
          </w:tcPr>
          <w:p w14:paraId="61A36CC3" w14:textId="77777777" w:rsidR="004943D8" w:rsidRPr="00F13245" w:rsidRDefault="00F61918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13245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3E547CFE" wp14:editId="4A4C034D">
                  <wp:extent cx="1080000" cy="1282500"/>
                  <wp:effectExtent l="0" t="0" r="6350" b="0"/>
                  <wp:docPr id="276" name="Εικόνα 2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6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55905DAA" w14:textId="77777777" w:rsidR="004943D8" w:rsidRPr="00F13245" w:rsidRDefault="004943D8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1E662105" w14:textId="77777777" w:rsidR="004943D8" w:rsidRPr="00F13245" w:rsidRDefault="00F61918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F13245">
              <w:rPr>
                <w:rFonts w:ascii="Calibri" w:hAnsi="Calibri" w:cs="Calibr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14:paraId="4F0D83A0" w14:textId="77777777" w:rsidR="004943D8" w:rsidRPr="00F13245" w:rsidRDefault="004943D8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C69E0" w14:paraId="329211F7" w14:textId="77777777" w:rsidTr="00B010D8">
        <w:trPr>
          <w:cantSplit/>
          <w:trHeight w:val="1072"/>
        </w:trPr>
        <w:tc>
          <w:tcPr>
            <w:tcW w:w="2015" w:type="dxa"/>
            <w:vMerge/>
          </w:tcPr>
          <w:p w14:paraId="3534CE8D" w14:textId="77777777" w:rsidR="004943D8" w:rsidRPr="00F13245" w:rsidRDefault="004943D8" w:rsidP="00792689">
            <w:pPr>
              <w:contextualSpacing/>
              <w:jc w:val="center"/>
              <w:rPr>
                <w:rFonts w:ascii="Calibri" w:hAnsi="Calibri" w:cs="Calibr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45E4D961" w14:textId="77777777" w:rsidR="004943D8" w:rsidRPr="00F13245" w:rsidRDefault="004943D8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14:paraId="77743620" w14:textId="77777777" w:rsidR="004943D8" w:rsidRPr="00057D1F" w:rsidRDefault="004943D8" w:rsidP="00B010D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04D6C4D" w14:textId="77777777" w:rsidR="004943D8" w:rsidRPr="00057D1F" w:rsidRDefault="00F61918" w:rsidP="00B010D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7540976B" w14:textId="77777777" w:rsidR="004943D8" w:rsidRPr="00057D1F" w:rsidRDefault="00F61918" w:rsidP="00B010D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49FDCEB8" w14:textId="77777777" w:rsidR="004943D8" w:rsidRPr="00057D1F" w:rsidRDefault="00F61918" w:rsidP="00B010D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28F04395" w14:textId="77777777" w:rsidR="004943D8" w:rsidRPr="00F13245" w:rsidRDefault="00F61918" w:rsidP="00B010D8">
            <w:pPr>
              <w:spacing w:line="180" w:lineRule="exact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14:paraId="245D83B2" w14:textId="77777777" w:rsidR="004943D8" w:rsidRPr="00F13245" w:rsidRDefault="004943D8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8C80374" w14:textId="77777777" w:rsidR="004943D8" w:rsidRPr="00F13245" w:rsidRDefault="004943D8" w:rsidP="00757E3F">
      <w:pPr>
        <w:spacing w:before="60" w:after="60"/>
        <w:jc w:val="both"/>
        <w:rPr>
          <w:rFonts w:ascii="Calibri" w:hAnsi="Calibri" w:cs="Calibri"/>
          <w:sz w:val="22"/>
          <w:szCs w:val="22"/>
        </w:rPr>
      </w:pPr>
    </w:p>
    <w:p w14:paraId="1C394100" w14:textId="77777777" w:rsidR="004943D8" w:rsidRPr="00F13245" w:rsidRDefault="00F61918" w:rsidP="00B639E6">
      <w:pPr>
        <w:spacing w:before="60" w:after="60"/>
        <w:ind w:left="6379" w:hanging="709"/>
        <w:rPr>
          <w:rFonts w:ascii="Calibri" w:hAnsi="Calibri" w:cs="Calibri"/>
          <w:b/>
        </w:rPr>
      </w:pPr>
      <w:r w:rsidRPr="00F13245">
        <w:rPr>
          <w:rFonts w:ascii="Calibri" w:hAnsi="Calibri" w:cs="Calibri"/>
          <w:b/>
          <w:u w:val="single"/>
        </w:rPr>
        <w:t>Προς:</w:t>
      </w:r>
      <w:r w:rsidRPr="00F13245">
        <w:rPr>
          <w:rFonts w:ascii="Calibri" w:hAnsi="Calibri" w:cs="Calibri"/>
        </w:rPr>
        <w:tab/>
        <w:t>Τη Γραμματεία της Νομικής Επιτροπής του Α.Π.Θ.</w:t>
      </w:r>
    </w:p>
    <w:p w14:paraId="5B7F57E4" w14:textId="77777777" w:rsidR="004943D8" w:rsidRPr="00F13245" w:rsidRDefault="004943D8" w:rsidP="00757E3F">
      <w:pPr>
        <w:spacing w:before="60" w:after="60"/>
        <w:jc w:val="both"/>
        <w:rPr>
          <w:rFonts w:ascii="Calibri" w:hAnsi="Calibri" w:cs="Calibri"/>
        </w:rPr>
      </w:pPr>
    </w:p>
    <w:p w14:paraId="3F5BBD30" w14:textId="77777777" w:rsidR="004943D8" w:rsidRPr="00F13245" w:rsidRDefault="00F61918" w:rsidP="00A476DA">
      <w:pPr>
        <w:pBdr>
          <w:top w:val="single" w:sz="4" w:space="1" w:color="C00000"/>
          <w:bottom w:val="single" w:sz="4" w:space="1" w:color="C00000"/>
          <w:between w:val="single" w:sz="4" w:space="1" w:color="C00000"/>
        </w:pBdr>
        <w:spacing w:before="60" w:after="60"/>
        <w:ind w:left="851" w:hanging="851"/>
        <w:jc w:val="both"/>
        <w:rPr>
          <w:rFonts w:ascii="Calibri" w:hAnsi="Calibri" w:cs="Calibri"/>
          <w:b/>
        </w:rPr>
      </w:pPr>
      <w:r w:rsidRPr="00F13245">
        <w:rPr>
          <w:rFonts w:ascii="Calibri" w:hAnsi="Calibri" w:cs="Calibri"/>
          <w:b/>
          <w:u w:val="single"/>
        </w:rPr>
        <w:t>Θέμα:</w:t>
      </w:r>
      <w:r w:rsidRPr="00F13245">
        <w:rPr>
          <w:rFonts w:ascii="Calibri" w:hAnsi="Calibri" w:cs="Calibri"/>
          <w:b/>
        </w:rPr>
        <w:t xml:space="preserve"> </w:t>
      </w:r>
      <w:r w:rsidRPr="00F13245">
        <w:rPr>
          <w:rFonts w:ascii="Calibri" w:hAnsi="Calibri" w:cs="Calibri"/>
          <w:b/>
        </w:rPr>
        <w:tab/>
        <w:t xml:space="preserve">Σχετικά με την αίτηση ακύρωσης </w:t>
      </w:r>
      <w:r w:rsidRPr="00B010D8">
        <w:rPr>
          <w:rFonts w:ascii="Calibri" w:hAnsi="Calibri" w:cs="Calibri"/>
          <w:b/>
          <w:color w:val="0070C0"/>
        </w:rPr>
        <w:t>του κ. Όνομα Επίθετο</w:t>
      </w:r>
    </w:p>
    <w:p w14:paraId="3D75C1D7" w14:textId="77777777" w:rsidR="004943D8" w:rsidRPr="00F13245" w:rsidRDefault="00F61918" w:rsidP="00DE37A0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="Calibri" w:hAnsi="Calibri" w:cs="Calibri"/>
        </w:rPr>
      </w:pPr>
      <w:r w:rsidRPr="00F13245">
        <w:rPr>
          <w:rFonts w:ascii="Calibri" w:hAnsi="Calibri" w:cs="Calibri"/>
          <w:u w:val="single"/>
        </w:rPr>
        <w:t>Σχετικά:</w:t>
      </w:r>
      <w:r w:rsidRPr="00F13245">
        <w:rPr>
          <w:rFonts w:ascii="Calibri" w:hAnsi="Calibri" w:cs="Calibri"/>
        </w:rPr>
        <w:t xml:space="preserve"> </w:t>
      </w:r>
      <w:r w:rsidRPr="00F13245">
        <w:rPr>
          <w:rFonts w:ascii="Calibri" w:hAnsi="Calibri" w:cs="Calibri"/>
        </w:rPr>
        <w:tab/>
      </w:r>
      <w:r w:rsidRPr="00F13245">
        <w:rPr>
          <w:rFonts w:ascii="Calibri" w:hAnsi="Calibri" w:cs="Calibri"/>
        </w:rPr>
        <w:t xml:space="preserve">Η από </w:t>
      </w:r>
      <w:proofErr w:type="spellStart"/>
      <w:r w:rsidRPr="00F13245">
        <w:rPr>
          <w:rFonts w:ascii="Calibri" w:hAnsi="Calibri" w:cs="Calibri"/>
        </w:rPr>
        <w:t>ηη-μμ-εεεε</w:t>
      </w:r>
      <w:proofErr w:type="spellEnd"/>
      <w:r w:rsidRPr="00F13245">
        <w:rPr>
          <w:rFonts w:ascii="Calibri" w:hAnsi="Calibri" w:cs="Calibri"/>
        </w:rPr>
        <w:t xml:space="preserve"> πράξη ορισμού δικασίμου του Γ’ Τμήματος του </w:t>
      </w:r>
      <w:proofErr w:type="spellStart"/>
      <w:r w:rsidRPr="00F13245">
        <w:rPr>
          <w:rFonts w:ascii="Calibri" w:hAnsi="Calibri" w:cs="Calibri"/>
        </w:rPr>
        <w:t>ΣτΕ</w:t>
      </w:r>
      <w:proofErr w:type="spellEnd"/>
      <w:r w:rsidRPr="00F13245">
        <w:rPr>
          <w:rFonts w:ascii="Calibri" w:hAnsi="Calibri" w:cs="Calibri"/>
        </w:rPr>
        <w:t xml:space="preserve"> με συνημμένη την </w:t>
      </w:r>
      <w:proofErr w:type="spellStart"/>
      <w:r w:rsidRPr="00F13245">
        <w:rPr>
          <w:rFonts w:ascii="Calibri" w:hAnsi="Calibri" w:cs="Calibri"/>
        </w:rPr>
        <w:t>αρ</w:t>
      </w:r>
      <w:proofErr w:type="spellEnd"/>
      <w:r w:rsidRPr="00F13245">
        <w:rPr>
          <w:rFonts w:ascii="Calibri" w:hAnsi="Calibri" w:cs="Calibri"/>
        </w:rPr>
        <w:t xml:space="preserve">. </w:t>
      </w:r>
      <w:proofErr w:type="spellStart"/>
      <w:r w:rsidRPr="00F13245">
        <w:rPr>
          <w:rFonts w:ascii="Calibri" w:hAnsi="Calibri" w:cs="Calibri"/>
        </w:rPr>
        <w:t>καταθ</w:t>
      </w:r>
      <w:proofErr w:type="spellEnd"/>
      <w:r w:rsidRPr="00F13245">
        <w:rPr>
          <w:rFonts w:ascii="Calibri" w:hAnsi="Calibri" w:cs="Calibri"/>
        </w:rPr>
        <w:t xml:space="preserve">. </w:t>
      </w:r>
      <w:proofErr w:type="spellStart"/>
      <w:r w:rsidRPr="00F13245">
        <w:rPr>
          <w:rFonts w:ascii="Calibri" w:hAnsi="Calibri" w:cs="Calibri"/>
          <w:lang w:val="en-US"/>
        </w:rPr>
        <w:t>xxxx</w:t>
      </w:r>
      <w:proofErr w:type="spellEnd"/>
      <w:r w:rsidRPr="00F13245">
        <w:rPr>
          <w:rFonts w:ascii="Calibri" w:hAnsi="Calibri" w:cs="Calibri"/>
        </w:rPr>
        <w:t>/</w:t>
      </w:r>
      <w:proofErr w:type="spellStart"/>
      <w:r w:rsidRPr="00F13245">
        <w:rPr>
          <w:rFonts w:ascii="Calibri" w:hAnsi="Calibri" w:cs="Calibri"/>
        </w:rPr>
        <w:t>εεεε</w:t>
      </w:r>
      <w:proofErr w:type="spellEnd"/>
      <w:r w:rsidRPr="00F13245">
        <w:rPr>
          <w:rFonts w:ascii="Calibri" w:hAnsi="Calibri" w:cs="Calibri"/>
        </w:rPr>
        <w:t xml:space="preserve"> αίτηση ακύρωσης </w:t>
      </w:r>
      <w:r w:rsidRPr="00B010D8">
        <w:rPr>
          <w:rFonts w:ascii="Calibri" w:hAnsi="Calibri" w:cs="Calibri"/>
          <w:color w:val="0070C0"/>
        </w:rPr>
        <w:t>του κ. Όνομα Επίθετο</w:t>
      </w:r>
    </w:p>
    <w:p w14:paraId="699A220E" w14:textId="77777777" w:rsidR="004943D8" w:rsidRPr="00F13245" w:rsidRDefault="004943D8" w:rsidP="00757E3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  <w:lang w:eastAsia="en-US"/>
        </w:rPr>
      </w:pPr>
    </w:p>
    <w:p w14:paraId="591961D4" w14:textId="77777777" w:rsidR="004943D8" w:rsidRPr="00F13245" w:rsidRDefault="00F61918" w:rsidP="00757E3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F13245">
        <w:rPr>
          <w:rFonts w:ascii="Calibri" w:hAnsi="Calibri" w:cs="Calibri"/>
          <w:noProof/>
          <w:sz w:val="22"/>
          <w:szCs w:val="22"/>
        </w:rPr>
        <w:t xml:space="preserve">Σε απάντηση του παραπάνω σχετικού εγγράφου σας που αφορά στο υπόψη θέμα, σας διαβιβάζουμε συνημμένα τον διοικητικό </w:t>
      </w:r>
      <w:r w:rsidRPr="00F13245">
        <w:rPr>
          <w:rFonts w:ascii="Calibri" w:hAnsi="Calibri" w:cs="Calibri"/>
          <w:noProof/>
          <w:sz w:val="22"/>
          <w:szCs w:val="22"/>
        </w:rPr>
        <w:t xml:space="preserve">φάκελο </w:t>
      </w:r>
      <w:r w:rsidRPr="00F13245">
        <w:rPr>
          <w:rFonts w:ascii="Calibri" w:hAnsi="Calibri" w:cs="Calibri"/>
          <w:b/>
          <w:noProof/>
          <w:sz w:val="22"/>
          <w:szCs w:val="22"/>
        </w:rPr>
        <w:t>σε τρία (3) επικυρωμένα αντίγραφα</w:t>
      </w:r>
      <w:r w:rsidRPr="00F13245">
        <w:rPr>
          <w:rFonts w:ascii="Calibri" w:hAnsi="Calibri" w:cs="Calibri"/>
          <w:noProof/>
          <w:sz w:val="22"/>
          <w:szCs w:val="22"/>
        </w:rPr>
        <w:t xml:space="preserve"> καθώς και αναλυτική έκθεση απόψεων για την εν λόγω διαφορά.</w:t>
      </w:r>
    </w:p>
    <w:p w14:paraId="3DCAEDB0" w14:textId="77777777" w:rsidR="004943D8" w:rsidRPr="00F13245" w:rsidRDefault="004943D8" w:rsidP="00757E3F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2D0D5374" w14:textId="77777777" w:rsidR="004943D8" w:rsidRPr="00F13245" w:rsidRDefault="004943D8" w:rsidP="00757E3F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73474CCC" w14:textId="77777777" w:rsidR="004943D8" w:rsidRPr="00057D1F" w:rsidRDefault="00F61918" w:rsidP="00B010D8">
      <w:pPr>
        <w:jc w:val="center"/>
        <w:rPr>
          <w:rFonts w:asciiTheme="minorHAnsi" w:hAnsiTheme="minorHAnsi" w:cstheme="minorHAnsi"/>
        </w:rPr>
      </w:pPr>
      <w:r w:rsidRPr="004B7AE9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115A2F24" w14:textId="77777777" w:rsidR="004943D8" w:rsidRPr="003949B0" w:rsidRDefault="00F61918" w:rsidP="00B010D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61264">
        <w:rPr>
          <w:rFonts w:asciiTheme="minorHAnsi" w:hAnsiTheme="minorHAnsi" w:cstheme="minorHAnsi"/>
          <w:noProof/>
        </w:rPr>
        <w:t>Φιλοσοφίας και Παιδαγωγικής</w:t>
      </w:r>
    </w:p>
    <w:p w14:paraId="4BCF2376" w14:textId="77777777" w:rsidR="004943D8" w:rsidRPr="00057D1F" w:rsidRDefault="004943D8" w:rsidP="00B010D8">
      <w:pPr>
        <w:jc w:val="center"/>
        <w:rPr>
          <w:rFonts w:asciiTheme="minorHAnsi" w:hAnsiTheme="minorHAnsi" w:cstheme="minorHAnsi"/>
        </w:rPr>
      </w:pPr>
    </w:p>
    <w:p w14:paraId="64904639" w14:textId="77777777" w:rsidR="004943D8" w:rsidRPr="00057D1F" w:rsidRDefault="00F61918" w:rsidP="00B010D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0DE2E92E" w14:textId="77777777" w:rsidR="004943D8" w:rsidRPr="00057D1F" w:rsidRDefault="004943D8" w:rsidP="00B010D8">
      <w:pPr>
        <w:jc w:val="center"/>
        <w:rPr>
          <w:rFonts w:asciiTheme="minorHAnsi" w:hAnsiTheme="minorHAnsi" w:cstheme="minorHAnsi"/>
        </w:rPr>
      </w:pPr>
    </w:p>
    <w:p w14:paraId="55182F79" w14:textId="77777777" w:rsidR="004943D8" w:rsidRPr="002A52EB" w:rsidRDefault="00F61918" w:rsidP="00B010D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1BE223C7" w14:textId="77777777" w:rsidR="004943D8" w:rsidRPr="00F13245" w:rsidRDefault="004943D8" w:rsidP="00BB67EF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4D835592" w14:textId="77777777" w:rsidR="004943D8" w:rsidRPr="00F13245" w:rsidRDefault="00F61918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F13245">
        <w:rPr>
          <w:rFonts w:ascii="Calibri" w:hAnsi="Calibri" w:cs="Calibri"/>
          <w:i/>
          <w:sz w:val="18"/>
          <w:szCs w:val="18"/>
        </w:rPr>
        <w:t>*Ακριβές Αντίγραφο από το πρωτότυπο</w:t>
      </w:r>
    </w:p>
    <w:p w14:paraId="4276986E" w14:textId="77777777" w:rsidR="004943D8" w:rsidRPr="00F13245" w:rsidRDefault="00F61918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F13245">
        <w:rPr>
          <w:rFonts w:ascii="Calibri" w:hAnsi="Calibri" w:cs="Calibri"/>
          <w:i/>
          <w:sz w:val="18"/>
          <w:szCs w:val="18"/>
        </w:rPr>
        <w:t xml:space="preserve">που τηρείται στο </w:t>
      </w:r>
      <w:r w:rsidRPr="00F13245">
        <w:rPr>
          <w:rFonts w:ascii="Calibri" w:hAnsi="Calibri" w:cs="Calibri"/>
          <w:i/>
          <w:sz w:val="18"/>
          <w:szCs w:val="18"/>
        </w:rPr>
        <w:t>αρχείο της υπηρεσίας</w:t>
      </w:r>
    </w:p>
    <w:p w14:paraId="5AC29E5C" w14:textId="77777777" w:rsidR="004943D8" w:rsidRPr="00F13245" w:rsidRDefault="004943D8" w:rsidP="002E3CC3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7742068F" w14:textId="77777777" w:rsidR="004943D8" w:rsidRPr="00F13245" w:rsidRDefault="00F61918">
      <w:pPr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br w:type="page"/>
      </w:r>
    </w:p>
    <w:p w14:paraId="3B02A5AB" w14:textId="77777777" w:rsidR="004943D8" w:rsidRPr="00F13245" w:rsidRDefault="00F61918" w:rsidP="008F33CD">
      <w:pPr>
        <w:spacing w:before="60" w:after="60" w:line="288" w:lineRule="auto"/>
        <w:jc w:val="center"/>
        <w:rPr>
          <w:rFonts w:ascii="Calibri" w:hAnsi="Calibri" w:cs="Calibri"/>
          <w:b/>
          <w:sz w:val="28"/>
          <w:szCs w:val="28"/>
        </w:rPr>
      </w:pPr>
      <w:r w:rsidRPr="00F13245">
        <w:rPr>
          <w:rFonts w:ascii="Calibri" w:hAnsi="Calibri" w:cs="Calibri"/>
          <w:b/>
          <w:sz w:val="28"/>
          <w:szCs w:val="28"/>
        </w:rPr>
        <w:lastRenderedPageBreak/>
        <w:t>Αναλυτική έκθεση απόψεων κατ</w:t>
      </w:r>
      <w:r w:rsidRPr="00970044">
        <w:rPr>
          <w:rFonts w:ascii="Calibri" w:hAnsi="Calibri" w:cs="Calibri"/>
          <w:b/>
          <w:sz w:val="28"/>
          <w:szCs w:val="28"/>
        </w:rPr>
        <w:t xml:space="preserve">’ </w:t>
      </w:r>
      <w:r w:rsidRPr="00F13245">
        <w:rPr>
          <w:rFonts w:ascii="Calibri" w:hAnsi="Calibri" w:cs="Calibri"/>
          <w:b/>
          <w:sz w:val="28"/>
          <w:szCs w:val="28"/>
        </w:rPr>
        <w:t>άρθρ. 19 του ΠΔ 18/1989</w:t>
      </w:r>
    </w:p>
    <w:p w14:paraId="6F9A6590" w14:textId="77777777" w:rsidR="004943D8" w:rsidRPr="00F13245" w:rsidRDefault="00F61918" w:rsidP="008F33CD">
      <w:pPr>
        <w:spacing w:before="60" w:after="60" w:line="288" w:lineRule="auto"/>
        <w:jc w:val="center"/>
        <w:rPr>
          <w:rFonts w:ascii="Calibri" w:hAnsi="Calibri" w:cs="Calibri"/>
          <w:b/>
          <w:sz w:val="28"/>
          <w:szCs w:val="28"/>
        </w:rPr>
      </w:pPr>
      <w:r w:rsidRPr="00F13245">
        <w:rPr>
          <w:rFonts w:ascii="Calibri" w:hAnsi="Calibri" w:cs="Calibri"/>
          <w:b/>
          <w:sz w:val="28"/>
          <w:szCs w:val="28"/>
        </w:rPr>
        <w:t>(όπως προστ. με το άρθρ. 41 του νόμου 4055/2012)</w:t>
      </w:r>
    </w:p>
    <w:p w14:paraId="11373A5B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0EC65E0C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6B12B38B" w14:textId="77777777" w:rsidR="004943D8" w:rsidRPr="00F13245" w:rsidRDefault="00F6191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  <w:u w:val="single"/>
        </w:rPr>
        <w:t>Σημείωση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</w:rPr>
        <w:t>: αναφέρεται αρχικά το ιστορικό της διαδικασίας</w:t>
      </w:r>
      <w:r>
        <w:rPr>
          <w:rFonts w:ascii="Calibri" w:hAnsi="Calibri" w:cs="Calibri"/>
          <w:sz w:val="22"/>
          <w:szCs w:val="22"/>
        </w:rPr>
        <w:t>)</w:t>
      </w:r>
    </w:p>
    <w:p w14:paraId="477EDCBF" w14:textId="77777777" w:rsidR="004943D8" w:rsidRPr="00F13245" w:rsidRDefault="00F61918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Η προκήρυξη για την πλήρωση μίας θέσης καθηγητή στη βαθμίδα του καθηγητή Α’ βαθμίδας στο γνωστικό αντικείμενο «……………………….» αποφασίστηκε στη συνεδρίαση της Συνέλευσης του Τμήματος </w:t>
      </w:r>
      <w:r w:rsidRPr="00F61264">
        <w:rPr>
          <w:rFonts w:cs="Calibri"/>
          <w:noProof/>
        </w:rPr>
        <w:t>Φιλοσοφίας και Παιδαγωγικής</w:t>
      </w:r>
      <w:r w:rsidRPr="00F13245">
        <w:rPr>
          <w:rFonts w:cs="Calibri"/>
        </w:rPr>
        <w:t xml:space="preserve">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25/19-12-2017</w:t>
      </w:r>
      <w:r w:rsidRPr="00F13245">
        <w:rPr>
          <w:rFonts w:cs="Calibri"/>
        </w:rPr>
        <w:t>, ύστερα από τη θετική εισήγη</w:t>
      </w:r>
      <w:r w:rsidRPr="00F13245">
        <w:rPr>
          <w:rFonts w:cs="Calibri"/>
        </w:rPr>
        <w:t xml:space="preserve">ση του Τομέα ……………………….. (συνεδρίαση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388/28-11-2017</w:t>
      </w:r>
      <w:r w:rsidRPr="00F13245">
        <w:rPr>
          <w:rFonts w:cs="Calibri"/>
        </w:rPr>
        <w:t xml:space="preserve">) και δημοσιεύτηκε στο ΦΕΚ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463/26-04-2018 </w:t>
      </w:r>
      <w:proofErr w:type="spellStart"/>
      <w:r w:rsidRPr="00F13245">
        <w:rPr>
          <w:rFonts w:cs="Calibri"/>
        </w:rPr>
        <w:t>τ.Γ</w:t>
      </w:r>
      <w:proofErr w:type="spellEnd"/>
      <w:r w:rsidRPr="00F13245">
        <w:rPr>
          <w:rFonts w:cs="Calibri"/>
        </w:rPr>
        <w:t xml:space="preserve">’, ύστερα από αίτηση στις </w:t>
      </w:r>
      <w:r w:rsidRPr="00D16017">
        <w:rPr>
          <w:rFonts w:cs="Calibri"/>
          <w:color w:val="0070C0"/>
        </w:rPr>
        <w:t>23-10-2017</w:t>
      </w:r>
      <w:r w:rsidRPr="00F13245">
        <w:rPr>
          <w:rFonts w:cs="Calibri"/>
        </w:rPr>
        <w:t xml:space="preserve">, του </w:t>
      </w:r>
      <w:r w:rsidRPr="00D16017">
        <w:rPr>
          <w:rFonts w:cs="Calibri"/>
          <w:color w:val="0070C0"/>
        </w:rPr>
        <w:t>αναπληρωτή καθηγητή</w:t>
      </w:r>
      <w:r w:rsidRPr="00F13245">
        <w:rPr>
          <w:rFonts w:cs="Calibri"/>
        </w:rPr>
        <w:t>, κ. Όνομα2 Επίθετο2. Μέσα στη νόμιμη προθεσμία, υπέβαλαν υποψηφιότητα στο Πληροφορια</w:t>
      </w:r>
      <w:r w:rsidRPr="00F13245">
        <w:rPr>
          <w:rFonts w:cs="Calibri"/>
        </w:rPr>
        <w:t>κό Σύστημα «ΑΠΕΛΛΑ» (APP</w:t>
      </w:r>
      <w:proofErr w:type="spellStart"/>
      <w:r w:rsidRPr="00F13245">
        <w:rPr>
          <w:rFonts w:cs="Calibri"/>
          <w:lang w:val="en-US"/>
        </w:rPr>
        <w:t>xxxx</w:t>
      </w:r>
      <w:proofErr w:type="spellEnd"/>
      <w:r w:rsidRPr="00F13245">
        <w:rPr>
          <w:rFonts w:cs="Calibri"/>
        </w:rPr>
        <w:t xml:space="preserve"> στη ν</w:t>
      </w:r>
      <w:r>
        <w:rPr>
          <w:rFonts w:cs="Calibri"/>
        </w:rPr>
        <w:t xml:space="preserve">έα εφαρμογή) ο κ. Όνομα Επίθετο </w:t>
      </w:r>
      <w:r w:rsidRPr="00F13245">
        <w:rPr>
          <w:rFonts w:cs="Calibri"/>
        </w:rPr>
        <w:t xml:space="preserve">στις </w:t>
      </w:r>
      <w:r w:rsidRPr="00D16017">
        <w:rPr>
          <w:rFonts w:cs="Calibri"/>
          <w:color w:val="0070C0"/>
        </w:rPr>
        <w:t>29-06-2018</w:t>
      </w:r>
      <w:r w:rsidRPr="00F13245">
        <w:rPr>
          <w:rFonts w:cs="Calibri"/>
        </w:rPr>
        <w:t xml:space="preserve"> και ο Όνομα2 Επίθετο2 στις </w:t>
      </w:r>
      <w:r w:rsidRPr="00D16017">
        <w:rPr>
          <w:rFonts w:cs="Calibri"/>
          <w:color w:val="0070C0"/>
        </w:rPr>
        <w:t xml:space="preserve">19-05-2018 </w:t>
      </w:r>
      <w:r w:rsidRPr="00F13245">
        <w:rPr>
          <w:rFonts w:cs="Calibri"/>
        </w:rPr>
        <w:t xml:space="preserve">(λήξη προθεσμίας υποβολής υποψηφιοτήτων </w:t>
      </w:r>
      <w:r w:rsidRPr="00D16017">
        <w:rPr>
          <w:rFonts w:cs="Calibri"/>
          <w:color w:val="0070C0"/>
        </w:rPr>
        <w:t>09-07-2018</w:t>
      </w:r>
      <w:r w:rsidRPr="00F13245">
        <w:rPr>
          <w:rFonts w:cs="Calibri"/>
        </w:rPr>
        <w:t>)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1 &amp; 2</w:t>
      </w:r>
      <w:r w:rsidRPr="00F13245">
        <w:rPr>
          <w:rFonts w:cs="Calibri"/>
        </w:rPr>
        <w:t>).</w:t>
      </w:r>
    </w:p>
    <w:p w14:paraId="68E771F6" w14:textId="77777777" w:rsidR="004943D8" w:rsidRPr="00F13245" w:rsidRDefault="00F61918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Η Συνέλευση του Τμήματος </w:t>
      </w:r>
      <w:r w:rsidRPr="00F61264">
        <w:rPr>
          <w:rFonts w:cs="Calibri"/>
          <w:noProof/>
        </w:rPr>
        <w:t>Φιλοσοφίας και Παιδαγωγικής</w:t>
      </w:r>
      <w:r w:rsidRPr="00F13245">
        <w:rPr>
          <w:rFonts w:cs="Calibri"/>
        </w:rPr>
        <w:t xml:space="preserve"> στην συνεδρίασή</w:t>
      </w:r>
      <w:r w:rsidRPr="00F13245">
        <w:rPr>
          <w:rFonts w:cs="Calibri"/>
        </w:rPr>
        <w:t xml:space="preserve"> της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 xml:space="preserve">37/20-3-2018 </w:t>
      </w:r>
      <w:r w:rsidRPr="00F13245">
        <w:rPr>
          <w:rFonts w:cs="Calibri"/>
        </w:rPr>
        <w:t xml:space="preserve">(εγκρίθηκε από τη Σύγκλητο του ΑΠΘ στη συνεδρίαση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2959/16 &amp; 17/5-2018</w:t>
      </w:r>
      <w:r w:rsidRPr="00F13245">
        <w:rPr>
          <w:rFonts w:cs="Calibri"/>
        </w:rPr>
        <w:t xml:space="preserve">) ενέκρινε την </w:t>
      </w:r>
      <w:proofErr w:type="spellStart"/>
      <w:r w:rsidRPr="00F13245">
        <w:rPr>
          <w:rFonts w:cs="Calibri"/>
        </w:rPr>
        <w:t>επικαιροποίηση</w:t>
      </w:r>
      <w:proofErr w:type="spellEnd"/>
      <w:r w:rsidRPr="00F13245">
        <w:rPr>
          <w:rFonts w:cs="Calibri"/>
        </w:rPr>
        <w:t xml:space="preserve"> του Μητρώου Εσωτερικών και Εξωτερικών μελών του Τμήματος </w:t>
      </w:r>
      <w:r w:rsidRPr="00F61264">
        <w:rPr>
          <w:rFonts w:cs="Calibri"/>
          <w:noProof/>
        </w:rPr>
        <w:t>Φιλοσοφίας και Παιδαγωγικής</w:t>
      </w:r>
      <w:r w:rsidRPr="00F13245">
        <w:rPr>
          <w:rFonts w:cs="Calibri"/>
        </w:rPr>
        <w:t xml:space="preserve"> της </w:t>
      </w:r>
      <w:r w:rsidRPr="00F61264">
        <w:rPr>
          <w:rFonts w:cs="Calibri"/>
          <w:noProof/>
        </w:rPr>
        <w:t>Φιλοσοφικής Σχολής</w:t>
      </w:r>
      <w:r w:rsidRPr="00F13245">
        <w:rPr>
          <w:rFonts w:cs="Calibri"/>
        </w:rPr>
        <w:t>, το οποίο κατόπιν</w:t>
      </w:r>
      <w:r w:rsidRPr="00F13245">
        <w:rPr>
          <w:rFonts w:cs="Calibri"/>
        </w:rPr>
        <w:t xml:space="preserve"> αναρτήθηκε στο Πληροφοριακό Σύστημα «ΑΠΕΛΛΑ», σύμφωνα με τα άρθρα 16 και 19 του ν. 4009/2011, όπως αντικαταστάθηκαν από το άρθρο 70 του ν.4386/2016, το άρθρο 4 του ν.4405/2016 και το άρθρο 30 του ν.4452/2017, την Φ.122.1/6/14241/Ζ2/27-01-2017 Υπουργική Απ</w:t>
      </w:r>
      <w:r w:rsidRPr="00F13245">
        <w:rPr>
          <w:rFonts w:cs="Calibri"/>
        </w:rPr>
        <w:t xml:space="preserve">όφαση (ΦΕΚ 225/31-01-17 </w:t>
      </w:r>
      <w:proofErr w:type="spellStart"/>
      <w:r w:rsidRPr="00F13245">
        <w:rPr>
          <w:rFonts w:cs="Calibri"/>
        </w:rPr>
        <w:t>τ.Β</w:t>
      </w:r>
      <w:proofErr w:type="spellEnd"/>
      <w:r w:rsidRPr="00F13245">
        <w:rPr>
          <w:rFonts w:cs="Calibri"/>
        </w:rPr>
        <w:t xml:space="preserve">’) και των περ. </w:t>
      </w:r>
      <w:proofErr w:type="spellStart"/>
      <w:r w:rsidRPr="00F13245">
        <w:rPr>
          <w:rFonts w:cs="Calibri"/>
        </w:rPr>
        <w:t>ιγ</w:t>
      </w:r>
      <w:proofErr w:type="spellEnd"/>
      <w:r w:rsidRPr="00F13245">
        <w:rPr>
          <w:rFonts w:cs="Calibri"/>
        </w:rPr>
        <w:t xml:space="preserve"> και </w:t>
      </w:r>
      <w:proofErr w:type="spellStart"/>
      <w:r w:rsidRPr="00F13245">
        <w:rPr>
          <w:rFonts w:cs="Calibri"/>
        </w:rPr>
        <w:t>ιδ</w:t>
      </w:r>
      <w:proofErr w:type="spellEnd"/>
      <w:r w:rsidRPr="00F13245">
        <w:rPr>
          <w:rFonts w:cs="Calibri"/>
        </w:rPr>
        <w:t xml:space="preserve"> της παρ. 2 του άρθρου 21 των παρ. 9 και 19 του άρθρου 84 του ν. 4485/2017 (ΦΕΚ 114/4-8-2017 </w:t>
      </w:r>
      <w:proofErr w:type="spellStart"/>
      <w:r w:rsidRPr="00F13245">
        <w:rPr>
          <w:rFonts w:cs="Calibri"/>
        </w:rPr>
        <w:t>τ.Α</w:t>
      </w:r>
      <w:proofErr w:type="spellEnd"/>
      <w:r w:rsidRPr="00F13245">
        <w:rPr>
          <w:rFonts w:cs="Calibri"/>
        </w:rPr>
        <w:t>’).</w:t>
      </w:r>
    </w:p>
    <w:p w14:paraId="120BDDC3" w14:textId="77777777" w:rsidR="004943D8" w:rsidRPr="00F13245" w:rsidRDefault="00F61918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>Το εκλεκτορικό σώμα (εφεξής ΕΣ), μετά τη συγκρότηση του οποίου η σύνθεσή του δεν μεταβάλλεται παρά μόνον</w:t>
      </w:r>
      <w:r w:rsidRPr="00F13245">
        <w:rPr>
          <w:rFonts w:cs="Calibri"/>
        </w:rPr>
        <w:t xml:space="preserve"> εάν μέλος του παραιτηθεί, εκλείψει ή βρεθεί σε νόμιμη άδεια (άρθρο 70 παρ. 3ε του ν. 4386/2016), συγκροτήθηκε για την πλήρωση της ανωτέρω θέσης κατά τη Συνέλευση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 xml:space="preserve">3/25-09-2018. </w:t>
      </w:r>
      <w:r w:rsidRPr="00F13245">
        <w:rPr>
          <w:rFonts w:cs="Calibri"/>
        </w:rPr>
        <w:t>Τα μέλη του ΕΣ ενημερώθηκαν (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proofErr w:type="spellStart"/>
      <w:r w:rsidRPr="00F13245">
        <w:rPr>
          <w:rFonts w:cs="Calibri"/>
        </w:rPr>
        <w:t>πρωτ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1049/12-10-2018</w:t>
      </w:r>
      <w:r w:rsidRPr="00F13245">
        <w:rPr>
          <w:rFonts w:cs="Calibri"/>
        </w:rPr>
        <w:t xml:space="preserve">), προκειμένου </w:t>
      </w:r>
      <w:r w:rsidRPr="00F13245">
        <w:rPr>
          <w:rFonts w:cs="Calibri"/>
        </w:rPr>
        <w:t>να συνεδριάσουν για να ορίσουν τα μέλη της Τριμελούς Εισηγητικής Επιτροπής (εφεξής ΤΕΕ), σύμφωνα με το άρθρο 19 παρ. 4α του Ν. 4009/2011 όπως τροποποιήθηκε και ισχύει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3</w:t>
      </w:r>
      <w:r w:rsidRPr="00F13245">
        <w:rPr>
          <w:rFonts w:cs="Calibri"/>
        </w:rPr>
        <w:t>).</w:t>
      </w:r>
    </w:p>
    <w:p w14:paraId="6C472AD3" w14:textId="77777777" w:rsidR="004943D8" w:rsidRPr="00F13245" w:rsidRDefault="00F61918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Κατόπιν τούτων, το ΕΣ στην από </w:t>
      </w:r>
      <w:r w:rsidRPr="00D16017">
        <w:rPr>
          <w:rFonts w:cs="Calibri"/>
          <w:color w:val="0070C0"/>
        </w:rPr>
        <w:t xml:space="preserve">18-10-2018 </w:t>
      </w:r>
      <w:r w:rsidRPr="00F13245">
        <w:rPr>
          <w:rFonts w:cs="Calibri"/>
        </w:rPr>
        <w:t>συνεδρίασή του όρισε ως μέλη της ως</w:t>
      </w:r>
      <w:r w:rsidRPr="00F13245">
        <w:rPr>
          <w:rFonts w:cs="Calibri"/>
        </w:rPr>
        <w:t xml:space="preserve"> άνω ΤΕΕ που ενημερώθηκαν για τον ορισμό τους με το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1274/22-10-2018 έγγραφο του Τμήματος </w:t>
      </w:r>
      <w:r w:rsidRPr="00F61264">
        <w:rPr>
          <w:rFonts w:cs="Calibri"/>
          <w:noProof/>
        </w:rPr>
        <w:t>Φιλοσοφίας και Παιδαγωγικής</w:t>
      </w:r>
      <w:r w:rsidRPr="00F13245">
        <w:rPr>
          <w:rFonts w:cs="Calibri"/>
        </w:rPr>
        <w:t>, ώστε να καταθέσουν εισήγηση εντός αποκλειστικής προθεσμίας σαράντα (40) ημερών από τη συγκρότησή τους και όχι νωρίτερα από είκοσι (</w:t>
      </w:r>
      <w:r w:rsidRPr="00F13245">
        <w:rPr>
          <w:rFonts w:cs="Calibri"/>
        </w:rPr>
        <w:t xml:space="preserve">20) ημέρες, τα ακόλουθα μέλη ΔΕΠ: </w:t>
      </w:r>
    </w:p>
    <w:p w14:paraId="0142C835" w14:textId="77777777" w:rsidR="004943D8" w:rsidRPr="00F13245" w:rsidRDefault="00F61918" w:rsidP="00865323">
      <w:pPr>
        <w:pStyle w:val="a7"/>
        <w:numPr>
          <w:ilvl w:val="0"/>
          <w:numId w:val="14"/>
        </w:numPr>
        <w:spacing w:before="60" w:after="120" w:line="288" w:lineRule="auto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Όνομα3 Επίθετο3, Καθηγητή Τμήματος </w:t>
      </w:r>
      <w:r>
        <w:rPr>
          <w:rFonts w:cs="Calibri"/>
        </w:rPr>
        <w:t>..........................</w:t>
      </w:r>
      <w:r w:rsidRPr="00F13245">
        <w:rPr>
          <w:rFonts w:cs="Calibri"/>
        </w:rPr>
        <w:t xml:space="preserve"> </w:t>
      </w:r>
      <w:r w:rsidRPr="00D16017">
        <w:rPr>
          <w:rFonts w:cs="Calibri"/>
          <w:color w:val="0070C0"/>
        </w:rPr>
        <w:t xml:space="preserve">Α.Π.Θ. </w:t>
      </w:r>
      <w:r w:rsidRPr="00F13245">
        <w:rPr>
          <w:rFonts w:cs="Calibri"/>
        </w:rPr>
        <w:t xml:space="preserve">με γνωστικό αντικείμενο «…………………..» (ΦΕΚ διορισμού στη βαθμίδα αυτή1329/23.12.2016 </w:t>
      </w:r>
      <w:proofErr w:type="spellStart"/>
      <w:r w:rsidRPr="00F13245">
        <w:rPr>
          <w:rFonts w:cs="Calibri"/>
        </w:rPr>
        <w:t>τ.Γ</w:t>
      </w:r>
      <w:proofErr w:type="spellEnd"/>
      <w:r w:rsidRPr="00F13245">
        <w:rPr>
          <w:rFonts w:cs="Calibri"/>
        </w:rPr>
        <w:t>'), ιδίου γνωστικού αντικειμένου.</w:t>
      </w:r>
    </w:p>
    <w:p w14:paraId="7A074DED" w14:textId="77777777" w:rsidR="004943D8" w:rsidRPr="00F13245" w:rsidRDefault="00F61918" w:rsidP="00865323">
      <w:pPr>
        <w:pStyle w:val="a7"/>
        <w:numPr>
          <w:ilvl w:val="0"/>
          <w:numId w:val="14"/>
        </w:numPr>
        <w:spacing w:before="60" w:after="120" w:line="288" w:lineRule="auto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Όνομα4 Επίθετο4, Καθηγητή Τμήματος </w:t>
      </w:r>
      <w:r>
        <w:rPr>
          <w:rFonts w:cs="Calibri"/>
        </w:rPr>
        <w:t>..........................</w:t>
      </w:r>
      <w:r w:rsidRPr="00F13245">
        <w:rPr>
          <w:rFonts w:cs="Calibri"/>
        </w:rPr>
        <w:t xml:space="preserve"> </w:t>
      </w:r>
      <w:r w:rsidRPr="00D16017">
        <w:rPr>
          <w:rFonts w:cs="Calibri"/>
          <w:color w:val="0070C0"/>
        </w:rPr>
        <w:t xml:space="preserve">Πανεπιστημίου Θεσσαλίας </w:t>
      </w:r>
      <w:r w:rsidRPr="00F13245">
        <w:rPr>
          <w:rFonts w:cs="Calibri"/>
        </w:rPr>
        <w:t>με γνωστικό αντικείμενο «………………………………» (ΦΕΚ διορισμού στη βαθμίδα αυτή 1001/10-10-2017), ιδίου γνωστικού αντικειμένου.</w:t>
      </w:r>
    </w:p>
    <w:p w14:paraId="0545718B" w14:textId="77777777" w:rsidR="004943D8" w:rsidRPr="00F13245" w:rsidRDefault="00F61918" w:rsidP="00865323">
      <w:pPr>
        <w:pStyle w:val="a7"/>
        <w:numPr>
          <w:ilvl w:val="0"/>
          <w:numId w:val="14"/>
        </w:numPr>
        <w:spacing w:before="60" w:after="120" w:line="288" w:lineRule="auto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Όνομα5 Επίθετο5, Καθηγητή Τμήματος </w:t>
      </w:r>
      <w:r>
        <w:rPr>
          <w:rFonts w:cs="Calibri"/>
        </w:rPr>
        <w:t>................</w:t>
      </w:r>
      <w:r>
        <w:rPr>
          <w:rFonts w:cs="Calibri"/>
        </w:rPr>
        <w:t>..........</w:t>
      </w:r>
      <w:r w:rsidRPr="00F13245">
        <w:rPr>
          <w:rFonts w:cs="Calibri"/>
        </w:rPr>
        <w:t xml:space="preserve"> </w:t>
      </w:r>
      <w:r w:rsidRPr="00D16017">
        <w:rPr>
          <w:rFonts w:cs="Calibri"/>
          <w:color w:val="0070C0"/>
        </w:rPr>
        <w:t xml:space="preserve">Πανεπιστημίου Πατρών </w:t>
      </w:r>
      <w:r w:rsidRPr="00F13245">
        <w:rPr>
          <w:rFonts w:cs="Calibri"/>
        </w:rPr>
        <w:t xml:space="preserve">με γνωστικό αντικείμενο «…………………………………………..» (ΦΕΚ διορισμού στη βαθμίδα αυτή 422/3.6.2009 </w:t>
      </w:r>
      <w:proofErr w:type="spellStart"/>
      <w:r w:rsidRPr="00F13245">
        <w:rPr>
          <w:rFonts w:cs="Calibri"/>
        </w:rPr>
        <w:t>τ.Γ</w:t>
      </w:r>
      <w:proofErr w:type="spellEnd"/>
      <w:r w:rsidRPr="00F13245">
        <w:rPr>
          <w:rFonts w:cs="Calibri"/>
        </w:rPr>
        <w:t xml:space="preserve">’ &amp; 460/17.6.2009 </w:t>
      </w:r>
      <w:proofErr w:type="spellStart"/>
      <w:r w:rsidRPr="00F13245">
        <w:rPr>
          <w:rFonts w:cs="Calibri"/>
        </w:rPr>
        <w:t>τ.Γ</w:t>
      </w:r>
      <w:proofErr w:type="spellEnd"/>
      <w:r w:rsidRPr="00F13245">
        <w:rPr>
          <w:rFonts w:cs="Calibri"/>
        </w:rPr>
        <w:t>'), ιδίου γνωστικού αντικειμένου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4</w:t>
      </w:r>
      <w:r w:rsidRPr="00F13245">
        <w:rPr>
          <w:rFonts w:cs="Calibri"/>
        </w:rPr>
        <w:t>).</w:t>
      </w:r>
    </w:p>
    <w:p w14:paraId="5421847D" w14:textId="77777777" w:rsidR="004943D8" w:rsidRPr="00F13245" w:rsidRDefault="00F61918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Η ΤΕΕ στις </w:t>
      </w:r>
      <w:r w:rsidRPr="00D16017">
        <w:rPr>
          <w:rFonts w:cs="Calibri"/>
          <w:color w:val="0070C0"/>
        </w:rPr>
        <w:t xml:space="preserve">29-11-2018 </w:t>
      </w:r>
      <w:r w:rsidRPr="00F13245">
        <w:rPr>
          <w:rFonts w:cs="Calibri"/>
        </w:rPr>
        <w:t>(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proofErr w:type="spellStart"/>
      <w:r w:rsidRPr="00F13245">
        <w:rPr>
          <w:rFonts w:cs="Calibri"/>
        </w:rPr>
        <w:t>πρωτ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2482/29-11-2018</w:t>
      </w:r>
      <w:r w:rsidRPr="00F13245">
        <w:rPr>
          <w:rFonts w:cs="Calibri"/>
        </w:rPr>
        <w:t>), υπέβαλε στο</w:t>
      </w:r>
      <w:r w:rsidRPr="00F13245">
        <w:rPr>
          <w:rFonts w:cs="Calibri"/>
        </w:rPr>
        <w:t xml:space="preserve"> Τμήμα εισήγηση, την οποία το Τμήμα στις </w:t>
      </w:r>
      <w:r w:rsidRPr="00D16017">
        <w:rPr>
          <w:rFonts w:cs="Calibri"/>
          <w:color w:val="0070C0"/>
        </w:rPr>
        <w:t xml:space="preserve">29-11-2018 </w:t>
      </w:r>
      <w:r w:rsidRPr="00F13245">
        <w:rPr>
          <w:rFonts w:cs="Calibri"/>
        </w:rPr>
        <w:t>(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proofErr w:type="spellStart"/>
      <w:r w:rsidRPr="00F13245">
        <w:rPr>
          <w:rFonts w:cs="Calibri"/>
        </w:rPr>
        <w:t>πρωτ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2487/29-11-2018</w:t>
      </w:r>
      <w:r w:rsidRPr="00F13245">
        <w:rPr>
          <w:rFonts w:cs="Calibri"/>
        </w:rPr>
        <w:t xml:space="preserve">) κοινοποίησε αμελλητί με ευθύνη του Προέδρου, και μέσω </w:t>
      </w:r>
      <w:r w:rsidRPr="00F13245">
        <w:rPr>
          <w:rFonts w:cs="Calibri"/>
        </w:rPr>
        <w:lastRenderedPageBreak/>
        <w:t xml:space="preserve">του «ΑΠΕΛΛΑ», στο ΕΣ και στους υποψήφιους, με την επισήμανση ότι μπορεί να υποβάλει υπόμνημα έως πέντε (5) ημέρες πριν </w:t>
      </w:r>
      <w:r w:rsidRPr="00F13245">
        <w:rPr>
          <w:rFonts w:cs="Calibri"/>
        </w:rPr>
        <w:t>από τη συνεδρίαση του ΕΣ, το οποίο αναρτάται εντός της ίδιας προθεσμίας στο «ΑΠΕΛΛΑ»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5 &amp; 6</w:t>
      </w:r>
      <w:r w:rsidRPr="00F13245">
        <w:rPr>
          <w:rFonts w:cs="Calibri"/>
        </w:rPr>
        <w:t>).</w:t>
      </w:r>
    </w:p>
    <w:p w14:paraId="24E48295" w14:textId="77777777" w:rsidR="004943D8" w:rsidRPr="00F13245" w:rsidRDefault="00F61918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Ο Πρόεδρος του Τμήματος </w:t>
      </w:r>
      <w:r w:rsidRPr="00F61264">
        <w:rPr>
          <w:rFonts w:cs="Calibri"/>
          <w:noProof/>
        </w:rPr>
        <w:t>Φιλοσοφίας και Παιδαγωγικής</w:t>
      </w:r>
      <w:r w:rsidRPr="00F13245">
        <w:rPr>
          <w:rFonts w:cs="Calibri"/>
        </w:rPr>
        <w:t xml:space="preserve"> με το υπ’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 xml:space="preserve">2554/03-12-2018 </w:t>
      </w:r>
      <w:r w:rsidRPr="00F13245">
        <w:rPr>
          <w:rFonts w:cs="Calibri"/>
        </w:rPr>
        <w:t>έγγραφό του απέστειλε πρόσκληση προς τα μέλη του ΕΣ και προς τα μέλη τ</w:t>
      </w:r>
      <w:r w:rsidRPr="00F13245">
        <w:rPr>
          <w:rFonts w:cs="Calibri"/>
        </w:rPr>
        <w:t xml:space="preserve">ης Συνέλευσης, για την πλήρωση θέσης καθηγητή στη βαθμίδα του καθηγητή </w:t>
      </w:r>
      <w:r w:rsidRPr="00D16017">
        <w:rPr>
          <w:rFonts w:cs="Calibri"/>
          <w:color w:val="0070C0"/>
        </w:rPr>
        <w:t xml:space="preserve">Α’ βαθμίδας </w:t>
      </w:r>
      <w:r w:rsidRPr="00F13245">
        <w:rPr>
          <w:rFonts w:cs="Calibri"/>
        </w:rPr>
        <w:t xml:space="preserve">και υποψήφιους τους </w:t>
      </w:r>
      <w:proofErr w:type="spellStart"/>
      <w:r w:rsidRPr="00F13245">
        <w:rPr>
          <w:rFonts w:cs="Calibri"/>
        </w:rPr>
        <w:t>κ.κ</w:t>
      </w:r>
      <w:proofErr w:type="spellEnd"/>
      <w:r w:rsidRPr="00F13245">
        <w:rPr>
          <w:rFonts w:cs="Calibri"/>
        </w:rPr>
        <w:t>: Όνομα Επίθετο και Όνομα2 Επίθετο2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7</w:t>
      </w:r>
      <w:r w:rsidRPr="00F13245">
        <w:rPr>
          <w:rFonts w:cs="Calibri"/>
        </w:rPr>
        <w:t>).</w:t>
      </w:r>
    </w:p>
    <w:p w14:paraId="6D72596E" w14:textId="77777777" w:rsidR="004943D8" w:rsidRPr="00F13245" w:rsidRDefault="00F61918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Στη συνεδρίαση του Τμήματος </w:t>
      </w:r>
      <w:r w:rsidRPr="00F61264">
        <w:rPr>
          <w:rFonts w:cs="Calibri"/>
          <w:noProof/>
        </w:rPr>
        <w:t>Φιλοσοφίας και Παιδαγωγικής</w:t>
      </w:r>
      <w:r>
        <w:rPr>
          <w:rFonts w:cs="Calibri"/>
        </w:rPr>
        <w:t xml:space="preserve">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 xml:space="preserve">15/17-12-2018 </w:t>
      </w:r>
      <w:r w:rsidRPr="00F13245">
        <w:rPr>
          <w:rFonts w:cs="Calibri"/>
        </w:rPr>
        <w:t>έγινε η κρίση για την πλή</w:t>
      </w:r>
      <w:r w:rsidRPr="00F13245">
        <w:rPr>
          <w:rFonts w:cs="Calibri"/>
        </w:rPr>
        <w:t xml:space="preserve">ρωση της ανωτέρω θέσης, κατά την οποία, σε σύνολο έντεκα (11) παρόντων εκλεκτόρων ψήφισαν έντεκα (11) εκλέκτορες και ο </w:t>
      </w:r>
      <w:r w:rsidRPr="00D16017">
        <w:rPr>
          <w:rFonts w:cs="Calibri"/>
          <w:color w:val="0070C0"/>
        </w:rPr>
        <w:t xml:space="preserve">αναπληρωτής καθηγητής </w:t>
      </w:r>
      <w:r w:rsidRPr="00F13245">
        <w:rPr>
          <w:rFonts w:cs="Calibri"/>
        </w:rPr>
        <w:t>κ. Όνομα2 Επίθετο2 έλαβε έντεκα (11) θετικές ψήφους.</w:t>
      </w:r>
    </w:p>
    <w:p w14:paraId="56DDBFDB" w14:textId="77777777" w:rsidR="004943D8" w:rsidRPr="00F13245" w:rsidRDefault="00F61918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D16017">
        <w:rPr>
          <w:rFonts w:cs="Calibri"/>
          <w:color w:val="0070C0"/>
        </w:rPr>
        <w:t>Ο</w:t>
      </w:r>
      <w:r w:rsidRPr="00F13245">
        <w:rPr>
          <w:rFonts w:cs="Calibri"/>
        </w:rPr>
        <w:t xml:space="preserve"> </w:t>
      </w:r>
      <w:r w:rsidRPr="00D16017">
        <w:rPr>
          <w:rFonts w:cs="Calibri"/>
          <w:color w:val="0070C0"/>
        </w:rPr>
        <w:t>υποψήφιος</w:t>
      </w:r>
      <w:r w:rsidRPr="00F13245">
        <w:rPr>
          <w:rFonts w:cs="Calibri"/>
        </w:rPr>
        <w:t xml:space="preserve"> κ. Όνομα Επίθετο στις </w:t>
      </w:r>
      <w:r w:rsidRPr="00D16017">
        <w:rPr>
          <w:rFonts w:cs="Calibri"/>
          <w:color w:val="0070C0"/>
        </w:rPr>
        <w:t xml:space="preserve">14-01-2019 </w:t>
      </w:r>
      <w:r w:rsidRPr="00F13245">
        <w:rPr>
          <w:rFonts w:cs="Calibri"/>
        </w:rPr>
        <w:t>(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proofErr w:type="spellStart"/>
      <w:r w:rsidRPr="00F13245">
        <w:rPr>
          <w:rFonts w:cs="Calibri"/>
        </w:rPr>
        <w:t>πρωτ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331</w:t>
      </w:r>
      <w:r w:rsidRPr="00D16017">
        <w:rPr>
          <w:rFonts w:cs="Calibri"/>
          <w:color w:val="0070C0"/>
        </w:rPr>
        <w:t>1/16-01-2019</w:t>
      </w:r>
      <w:r w:rsidRPr="00F13245">
        <w:rPr>
          <w:rFonts w:cs="Calibri"/>
        </w:rPr>
        <w:t xml:space="preserve">) υπέβαλε προσφυγή-υπόμνημα επί της διαδικασίας εκλογής του κ. Όνομα2 Επίθετο2 στην ανωτέρω αναφερόμενη συνεδρίαση του Τμήματος </w:t>
      </w:r>
      <w:r w:rsidRPr="00F61264">
        <w:rPr>
          <w:rFonts w:cs="Calibri"/>
          <w:noProof/>
        </w:rPr>
        <w:t>Φιλοσοφίας και Παιδαγωγικής</w:t>
      </w:r>
      <w:r w:rsidRPr="00F13245">
        <w:rPr>
          <w:rFonts w:cs="Calibri"/>
        </w:rPr>
        <w:t xml:space="preserve">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8</w:t>
      </w:r>
      <w:r w:rsidRPr="00F13245">
        <w:rPr>
          <w:rFonts w:cs="Calibri"/>
        </w:rPr>
        <w:t>).</w:t>
      </w:r>
    </w:p>
    <w:p w14:paraId="141607CF" w14:textId="77777777" w:rsidR="004943D8" w:rsidRDefault="00F61918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>Μετά τον έλεγχο νομιμότητας της διαδικασίας διαπιστώθηκε παρατυπία στη συγκρ</w:t>
      </w:r>
      <w:r w:rsidRPr="00F13245">
        <w:rPr>
          <w:rFonts w:cs="Calibri"/>
        </w:rPr>
        <w:t xml:space="preserve">ότηση του εκλεκτορικού σώματος. Με το υπ’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 xml:space="preserve">13454/15-02-2019 </w:t>
      </w:r>
      <w:r w:rsidRPr="00F13245">
        <w:rPr>
          <w:rFonts w:cs="Calibri"/>
        </w:rPr>
        <w:t xml:space="preserve">έγγραφο της Γενικής Διεύθυνσης Διοικητικών Υπηρεσιών ο φάκελος εκλογής της ανωτέρω θέσης αναπέμφθηκε στο Τμήμα </w:t>
      </w:r>
      <w:r w:rsidRPr="00F61264">
        <w:rPr>
          <w:rFonts w:cs="Calibri"/>
          <w:noProof/>
        </w:rPr>
        <w:t>Φιλοσοφίας και Παιδαγωγικής</w:t>
      </w:r>
      <w:r w:rsidRPr="00F13245">
        <w:rPr>
          <w:rFonts w:cs="Calibri"/>
        </w:rPr>
        <w:t>, προκειμένου η διαδικασία να επαναληφθεί από το σημ</w:t>
      </w:r>
      <w:r w:rsidRPr="00F13245">
        <w:rPr>
          <w:rFonts w:cs="Calibri"/>
        </w:rPr>
        <w:t>είο που εμφιλοχώρησε η παρατυπία, δηλαδή από το σημείο συγκρότησης του εκλεκτορικού σώματος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9</w:t>
      </w:r>
      <w:r w:rsidRPr="00F13245">
        <w:rPr>
          <w:rFonts w:cs="Calibri"/>
        </w:rPr>
        <w:t>).</w:t>
      </w:r>
    </w:p>
    <w:p w14:paraId="2C363C1C" w14:textId="77777777" w:rsidR="004943D8" w:rsidRDefault="00F61918" w:rsidP="00785BB1">
      <w:pPr>
        <w:spacing w:before="60" w:after="120" w:line="288" w:lineRule="auto"/>
        <w:jc w:val="both"/>
        <w:rPr>
          <w:rFonts w:cs="Calibri"/>
        </w:rPr>
      </w:pPr>
      <w:r>
        <w:rPr>
          <w:rFonts w:cs="Calibri"/>
        </w:rPr>
        <w:t>------------------------------------------------------------------------------------------------------------------------------</w:t>
      </w:r>
    </w:p>
    <w:p w14:paraId="37ACC295" w14:textId="77777777" w:rsidR="004943D8" w:rsidRDefault="004943D8" w:rsidP="00694F03">
      <w:pPr>
        <w:pStyle w:val="a7"/>
        <w:spacing w:before="60" w:after="120" w:line="288" w:lineRule="auto"/>
        <w:ind w:left="360"/>
        <w:contextualSpacing w:val="0"/>
        <w:jc w:val="both"/>
        <w:rPr>
          <w:rFonts w:cs="Calibri"/>
        </w:rPr>
      </w:pPr>
    </w:p>
    <w:p w14:paraId="79B1A1BF" w14:textId="77777777" w:rsidR="004943D8" w:rsidRPr="00F13245" w:rsidRDefault="00F61918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Στη κοινή συνεδρίαση του οικείου εκλεκτορικού σώματος με τη Συνέλευση του Τμήματος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 xml:space="preserve">37/9-5-2019  </w:t>
      </w:r>
      <w:r w:rsidRPr="00F13245">
        <w:rPr>
          <w:rFonts w:cs="Calibri"/>
        </w:rPr>
        <w:t xml:space="preserve">πραγματοποιήθηκε εκ νέου η διαδικασία κρίσης για την πλήρωση της εν λόγω θέσης κατά την οποία σε σύνολο δέκα πέντε (15) εκλεκτόρων ήταν παρόντες </w:t>
      </w:r>
      <w:r w:rsidRPr="00D16017">
        <w:rPr>
          <w:rFonts w:cs="Calibri"/>
          <w:color w:val="0070C0"/>
        </w:rPr>
        <w:t>δέκα (10</w:t>
      </w:r>
      <w:r w:rsidRPr="00D16017">
        <w:rPr>
          <w:rFonts w:cs="Calibri"/>
          <w:color w:val="0070C0"/>
        </w:rPr>
        <w:t xml:space="preserve">) </w:t>
      </w:r>
      <w:r w:rsidRPr="00F13245">
        <w:rPr>
          <w:rFonts w:cs="Calibri"/>
        </w:rPr>
        <w:t xml:space="preserve">και ψήφισαν </w:t>
      </w:r>
      <w:r w:rsidRPr="00D16017">
        <w:rPr>
          <w:rFonts w:cs="Calibri"/>
          <w:color w:val="0070C0"/>
        </w:rPr>
        <w:t xml:space="preserve">δέκα (10) </w:t>
      </w:r>
      <w:r w:rsidRPr="00F13245">
        <w:rPr>
          <w:rFonts w:cs="Calibri"/>
        </w:rPr>
        <w:t xml:space="preserve">και ο </w:t>
      </w:r>
      <w:r w:rsidRPr="00D16017">
        <w:rPr>
          <w:rFonts w:cs="Calibri"/>
          <w:color w:val="0070C0"/>
        </w:rPr>
        <w:t>αναπληρωτής καθηγητής</w:t>
      </w:r>
      <w:r w:rsidRPr="00F13245">
        <w:rPr>
          <w:rFonts w:cs="Calibri"/>
        </w:rPr>
        <w:t xml:space="preserve">, κ. Όνομα2 Επίθετο2 έλαβε δέκα (10) θετικές ψήφους, ενώ ο κ. Όνομα Επίθετο δεν έλαβε καμία ψήφο. Ως εκ τούτου, ο κ. Όνομα2 Επίθετο2 εκλέχθηκε ομόφωνα επί των παρόντων στη βαθμίδα του </w:t>
      </w:r>
      <w:r w:rsidRPr="00D16017">
        <w:rPr>
          <w:rFonts w:cs="Calibri"/>
          <w:color w:val="0070C0"/>
        </w:rPr>
        <w:t xml:space="preserve">καθηγητή Α΄ βαθμίδας </w:t>
      </w:r>
      <w:r w:rsidRPr="00F13245">
        <w:rPr>
          <w:rFonts w:cs="Calibri"/>
        </w:rPr>
        <w:t xml:space="preserve">του Τομέα ……………………… του Τμήματος </w:t>
      </w:r>
      <w:r w:rsidRPr="00F61264">
        <w:rPr>
          <w:rFonts w:cs="Calibri"/>
          <w:noProof/>
        </w:rPr>
        <w:t>Φιλοσοφίας και Παιδαγωγικής</w:t>
      </w:r>
      <w:r w:rsidRPr="00F13245">
        <w:rPr>
          <w:rFonts w:cs="Calibri"/>
        </w:rPr>
        <w:t xml:space="preserve"> της </w:t>
      </w:r>
      <w:r w:rsidRPr="00F61264">
        <w:rPr>
          <w:rFonts w:cs="Calibri"/>
          <w:noProof/>
        </w:rPr>
        <w:t>Φιλοσοφικής Σχολής</w:t>
      </w:r>
      <w:r>
        <w:rPr>
          <w:rFonts w:cs="Calibri"/>
        </w:rPr>
        <w:t xml:space="preserve"> </w:t>
      </w:r>
      <w:r w:rsidRPr="00F13245">
        <w:rPr>
          <w:rFonts w:cs="Calibri"/>
        </w:rPr>
        <w:t>του ΑΠΘ με γνωστικό αντικείμενο «………………….», διότι συγκέντρωσε υπέρ αυτού την απόλυτη πλειοψηφία του σώματος των εκλεκτόρων, σύμφωνα με τις ισχύουσες διατάξεις.</w:t>
      </w:r>
    </w:p>
    <w:p w14:paraId="2E971180" w14:textId="77777777" w:rsidR="004943D8" w:rsidRPr="00F13245" w:rsidRDefault="00F6191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Ως προς τους προβαλλόμενους ισχυρισμούς (κατά το μέρος που αφορά στο Τμήμα </w:t>
      </w:r>
      <w:r w:rsidRPr="00F61264">
        <w:rPr>
          <w:rFonts w:ascii="Calibri" w:hAnsi="Calibri" w:cs="Calibri"/>
          <w:noProof/>
          <w:sz w:val="22"/>
          <w:szCs w:val="22"/>
        </w:rPr>
        <w:t>Φιλοσοφίας και Παιδαγωγικής</w:t>
      </w:r>
      <w:r w:rsidRPr="00F13245">
        <w:rPr>
          <w:rFonts w:ascii="Calibri" w:hAnsi="Calibri" w:cs="Calibri"/>
          <w:sz w:val="22"/>
          <w:szCs w:val="22"/>
        </w:rPr>
        <w:t>) στην αίτηση ακύρωσης του κ. Όνομα Επίθετο, παραθέτουμε τα κάτωθι:</w:t>
      </w:r>
    </w:p>
    <w:p w14:paraId="748731BD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018C227D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7813CE94" w14:textId="77777777" w:rsidR="004943D8" w:rsidRPr="00F13245" w:rsidRDefault="00F6191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785BB1">
        <w:rPr>
          <w:rFonts w:ascii="Calibri" w:hAnsi="Calibri" w:cs="Calibri"/>
          <w:sz w:val="22"/>
          <w:szCs w:val="22"/>
        </w:rPr>
        <w:t>(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  <w:u w:val="single"/>
        </w:rPr>
        <w:t>Σημείωση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</w:rPr>
        <w:t>: αναφέρονται στη συνέχεια οι απόψεις του τμήματος επί την αίτησης ακύρωσης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</w:rPr>
        <w:t xml:space="preserve"> - αν κριθεί απαραίτητο</w:t>
      </w:r>
      <w:r w:rsidRPr="00785BB1">
        <w:rPr>
          <w:rFonts w:ascii="Calibri" w:hAnsi="Calibri" w:cs="Calibri"/>
          <w:sz w:val="22"/>
          <w:szCs w:val="22"/>
        </w:rPr>
        <w:t>)</w:t>
      </w:r>
    </w:p>
    <w:p w14:paraId="2AE8F450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b/>
          <w:sz w:val="22"/>
          <w:szCs w:val="22"/>
        </w:rPr>
      </w:pPr>
    </w:p>
    <w:p w14:paraId="45F15955" w14:textId="77777777" w:rsidR="004943D8" w:rsidRPr="00D16017" w:rsidRDefault="00F6191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color w:val="0070C0"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>Πρώτον:</w:t>
      </w:r>
      <w:r w:rsidRPr="00F13245">
        <w:rPr>
          <w:rFonts w:ascii="Calibri" w:hAnsi="Calibri" w:cs="Calibri"/>
          <w:sz w:val="22"/>
          <w:szCs w:val="22"/>
        </w:rPr>
        <w:t xml:space="preserve"> Η συγκρότηση του εκλεκτορικού σώματος πραγματοποιήθηκε κατά την συνεδρίαση της Συνέλευσης (Ειδικής Σύνθεσης - παρουσία μόνον μελών ΔΕΠ, μετά την αποχώρηση του μέλους Ε.ΔΙ.Π.) </w:t>
      </w:r>
      <w:proofErr w:type="spellStart"/>
      <w:r w:rsidRPr="00F13245">
        <w:rPr>
          <w:rFonts w:ascii="Calibri" w:hAnsi="Calibri" w:cs="Calibri"/>
          <w:sz w:val="22"/>
          <w:szCs w:val="22"/>
        </w:rPr>
        <w:t>αριθμ</w:t>
      </w:r>
      <w:proofErr w:type="spellEnd"/>
      <w:r w:rsidRPr="00F13245">
        <w:rPr>
          <w:rFonts w:ascii="Calibri" w:hAnsi="Calibri" w:cs="Calibri"/>
          <w:sz w:val="22"/>
          <w:szCs w:val="22"/>
        </w:rPr>
        <w:t xml:space="preserve">. </w:t>
      </w:r>
      <w:r w:rsidRPr="00D16017">
        <w:rPr>
          <w:rFonts w:ascii="Calibri" w:hAnsi="Calibri" w:cs="Calibri"/>
          <w:color w:val="0070C0"/>
          <w:sz w:val="22"/>
          <w:szCs w:val="22"/>
        </w:rPr>
        <w:t>24/26-2-2019.</w:t>
      </w:r>
    </w:p>
    <w:p w14:paraId="56FCFB87" w14:textId="77777777" w:rsidR="004943D8" w:rsidRPr="00F13245" w:rsidRDefault="00F6191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Το γνωστικό αντικείμενο της εν λόγω θέσης όπως δημοσιεύτηκε στην προκήρυξη, «…………………………………..», ασχολείται με </w:t>
      </w:r>
      <w:r w:rsidRPr="00F13245">
        <w:rPr>
          <w:rFonts w:ascii="Calibri" w:hAnsi="Calibri" w:cs="Calibri"/>
          <w:b/>
          <w:sz w:val="22"/>
          <w:szCs w:val="22"/>
        </w:rPr>
        <w:t xml:space="preserve">……………………….. </w:t>
      </w:r>
      <w:r>
        <w:rPr>
          <w:rFonts w:ascii="Calibri" w:hAnsi="Calibri" w:cs="Calibri"/>
          <w:b/>
          <w:sz w:val="22"/>
          <w:szCs w:val="22"/>
        </w:rPr>
        <w:t xml:space="preserve">………………………. </w:t>
      </w:r>
    </w:p>
    <w:p w14:paraId="424A483A" w14:textId="77777777" w:rsidR="004943D8" w:rsidRPr="00F13245" w:rsidRDefault="00F6191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Τα γνωστικά αντικείμενα «……………………….», «……………………………………» και «……………………………………………..» θεωρήθηκαν </w:t>
      </w:r>
      <w:r w:rsidRPr="00F13245">
        <w:rPr>
          <w:rFonts w:ascii="Calibri" w:hAnsi="Calibri" w:cs="Calibri"/>
          <w:b/>
          <w:sz w:val="22"/>
          <w:szCs w:val="22"/>
        </w:rPr>
        <w:t>ομόφωνα</w:t>
      </w:r>
      <w:r w:rsidRPr="00F13245">
        <w:rPr>
          <w:rFonts w:ascii="Calibri" w:hAnsi="Calibri" w:cs="Calibri"/>
          <w:sz w:val="22"/>
          <w:szCs w:val="22"/>
        </w:rPr>
        <w:t xml:space="preserve"> ως ίδια καθώς καλύπτουν</w:t>
      </w:r>
      <w:r w:rsidRPr="00F13245">
        <w:rPr>
          <w:rFonts w:ascii="Calibri" w:hAnsi="Calibri" w:cs="Calibri"/>
          <w:sz w:val="22"/>
          <w:szCs w:val="22"/>
        </w:rPr>
        <w:t xml:space="preserve"> πλήρως το εύρος του γνωστικού αντικειμένου της εν λόγω θέσης.</w:t>
      </w:r>
    </w:p>
    <w:p w14:paraId="36C1BF46" w14:textId="77777777" w:rsidR="004943D8" w:rsidRPr="00F13245" w:rsidRDefault="00F6191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lastRenderedPageBreak/>
        <w:t xml:space="preserve">Ως συναφή θεωρήθηκαν </w:t>
      </w:r>
      <w:r w:rsidRPr="00F13245">
        <w:rPr>
          <w:rFonts w:ascii="Calibri" w:hAnsi="Calibri" w:cs="Calibri"/>
          <w:b/>
          <w:sz w:val="22"/>
          <w:szCs w:val="22"/>
        </w:rPr>
        <w:t>ομόφωνα</w:t>
      </w:r>
      <w:r w:rsidRPr="00F13245">
        <w:rPr>
          <w:rFonts w:ascii="Calibri" w:hAnsi="Calibri" w:cs="Calibri"/>
          <w:sz w:val="22"/>
          <w:szCs w:val="22"/>
        </w:rPr>
        <w:t xml:space="preserve"> τα γνωστικά αντικείμενα «………………………….» και «………………………………», καθώς </w:t>
      </w:r>
      <w:r>
        <w:rPr>
          <w:rFonts w:ascii="Calibri" w:hAnsi="Calibri" w:cs="Calibri"/>
          <w:sz w:val="22"/>
          <w:szCs w:val="22"/>
        </w:rPr>
        <w:t>………………………………….</w:t>
      </w:r>
      <w:r w:rsidRPr="00F13245">
        <w:rPr>
          <w:rFonts w:ascii="Calibri" w:hAnsi="Calibri" w:cs="Calibri"/>
          <w:sz w:val="22"/>
          <w:szCs w:val="22"/>
        </w:rPr>
        <w:t>.</w:t>
      </w:r>
    </w:p>
    <w:p w14:paraId="41D3B0FA" w14:textId="77777777" w:rsidR="004943D8" w:rsidRPr="00F13245" w:rsidRDefault="00F6191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Με βάση την παραπάνω </w:t>
      </w:r>
      <w:r w:rsidRPr="00F13245">
        <w:rPr>
          <w:rFonts w:ascii="Calibri" w:hAnsi="Calibri" w:cs="Calibri"/>
          <w:b/>
          <w:sz w:val="22"/>
          <w:szCs w:val="22"/>
        </w:rPr>
        <w:t>ομόφωνη</w:t>
      </w:r>
      <w:r w:rsidRPr="00F13245">
        <w:rPr>
          <w:rFonts w:ascii="Calibri" w:hAnsi="Calibri" w:cs="Calibri"/>
          <w:sz w:val="22"/>
          <w:szCs w:val="22"/>
        </w:rPr>
        <w:t xml:space="preserve"> απόφαση η Συνέλευση αποφάσισε τη συγκρότηση του οικείου</w:t>
      </w:r>
      <w:r w:rsidRPr="00F13245">
        <w:rPr>
          <w:rFonts w:ascii="Calibri" w:hAnsi="Calibri" w:cs="Calibri"/>
          <w:sz w:val="22"/>
          <w:szCs w:val="22"/>
        </w:rPr>
        <w:t xml:space="preserve"> εκλεκτορικού σώματος σύμφωνα με τις ισχύουσες διατάξεις, όπως περιγράφεται αναλυτικά και στο απόσπασμα πρακτικών της συνεδρίασης </w:t>
      </w:r>
      <w:r w:rsidRPr="00D16017">
        <w:rPr>
          <w:rFonts w:ascii="Calibri" w:hAnsi="Calibri" w:cs="Calibri"/>
          <w:color w:val="0070C0"/>
          <w:sz w:val="22"/>
          <w:szCs w:val="22"/>
        </w:rPr>
        <w:t xml:space="preserve">24/26-2-2019 </w:t>
      </w:r>
      <w:r w:rsidRPr="00F13245">
        <w:rPr>
          <w:rFonts w:ascii="Calibri" w:hAnsi="Calibri" w:cs="Calibri"/>
          <w:sz w:val="22"/>
          <w:szCs w:val="22"/>
        </w:rPr>
        <w:t>(</w:t>
      </w:r>
      <w:proofErr w:type="spellStart"/>
      <w:r w:rsidRPr="00F13245">
        <w:rPr>
          <w:rFonts w:ascii="Calibri" w:hAnsi="Calibri" w:cs="Calibri"/>
          <w:b/>
          <w:sz w:val="22"/>
          <w:szCs w:val="22"/>
        </w:rPr>
        <w:t>συνημ</w:t>
      </w:r>
      <w:proofErr w:type="spellEnd"/>
      <w:r w:rsidRPr="00F13245">
        <w:rPr>
          <w:rFonts w:ascii="Calibri" w:hAnsi="Calibri" w:cs="Calibri"/>
          <w:b/>
        </w:rPr>
        <w:t>. 16</w:t>
      </w:r>
      <w:r w:rsidRPr="00F13245">
        <w:rPr>
          <w:rFonts w:ascii="Calibri" w:hAnsi="Calibri" w:cs="Calibri"/>
          <w:sz w:val="22"/>
          <w:szCs w:val="22"/>
        </w:rPr>
        <w:t>).</w:t>
      </w:r>
    </w:p>
    <w:p w14:paraId="71394AC6" w14:textId="77777777" w:rsidR="004943D8" w:rsidRDefault="00F61918" w:rsidP="00CA6866">
      <w:pPr>
        <w:spacing w:before="60" w:after="120" w:line="288" w:lineRule="auto"/>
        <w:jc w:val="both"/>
        <w:rPr>
          <w:rFonts w:cs="Calibri"/>
        </w:rPr>
      </w:pPr>
      <w:r>
        <w:rPr>
          <w:rFonts w:cs="Calibri"/>
        </w:rPr>
        <w:t>----------------------------------------------------------------------------------------------------</w:t>
      </w:r>
      <w:r>
        <w:rPr>
          <w:rFonts w:cs="Calibri"/>
        </w:rPr>
        <w:t>--------------------------</w:t>
      </w:r>
    </w:p>
    <w:p w14:paraId="3DF6739C" w14:textId="77777777" w:rsidR="004943D8" w:rsidRPr="00F13245" w:rsidRDefault="00F6191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Το Μητρώο Εσωτερικών και Εξωτερικών Μελών το οποίο εγκρίθηκε από τη Σύγκλητο του ΑΠΘ (συνεδρίαση </w:t>
      </w:r>
      <w:proofErr w:type="spellStart"/>
      <w:r w:rsidRPr="00F13245">
        <w:rPr>
          <w:rFonts w:ascii="Calibri" w:hAnsi="Calibri" w:cs="Calibri"/>
          <w:sz w:val="22"/>
          <w:szCs w:val="22"/>
        </w:rPr>
        <w:t>αριθμ</w:t>
      </w:r>
      <w:proofErr w:type="spellEnd"/>
      <w:r w:rsidRPr="00F13245">
        <w:rPr>
          <w:rFonts w:ascii="Calibri" w:hAnsi="Calibri" w:cs="Calibri"/>
          <w:sz w:val="22"/>
          <w:szCs w:val="22"/>
        </w:rPr>
        <w:t xml:space="preserve">. </w:t>
      </w:r>
      <w:r w:rsidRPr="00D16017">
        <w:rPr>
          <w:rFonts w:ascii="Calibri" w:hAnsi="Calibri" w:cs="Calibri"/>
          <w:color w:val="0070C0"/>
          <w:sz w:val="22"/>
          <w:szCs w:val="22"/>
        </w:rPr>
        <w:t>2974/22 και 23-11-2018</w:t>
      </w:r>
      <w:r w:rsidRPr="00F13245">
        <w:rPr>
          <w:rFonts w:ascii="Calibri" w:hAnsi="Calibri" w:cs="Calibri"/>
          <w:sz w:val="22"/>
          <w:szCs w:val="22"/>
        </w:rPr>
        <w:t xml:space="preserve">) </w:t>
      </w:r>
      <w:proofErr w:type="spellStart"/>
      <w:r w:rsidRPr="00F13245">
        <w:rPr>
          <w:rFonts w:ascii="Calibri" w:hAnsi="Calibri" w:cs="Calibri"/>
          <w:sz w:val="22"/>
          <w:szCs w:val="22"/>
        </w:rPr>
        <w:t>περιελάμβανε</w:t>
      </w:r>
      <w:proofErr w:type="spellEnd"/>
      <w:r w:rsidRPr="00F13245">
        <w:rPr>
          <w:rFonts w:ascii="Calibri" w:hAnsi="Calibri" w:cs="Calibri"/>
          <w:sz w:val="22"/>
          <w:szCs w:val="22"/>
        </w:rPr>
        <w:t xml:space="preserve"> από το ίδιο και τα συναφή γνωστικά αντικείμενα, εσωτερικά και εξωτερικά μέλη, τους παραπ</w:t>
      </w:r>
      <w:r w:rsidRPr="00F13245">
        <w:rPr>
          <w:rFonts w:ascii="Calibri" w:hAnsi="Calibri" w:cs="Calibri"/>
          <w:sz w:val="22"/>
          <w:szCs w:val="22"/>
        </w:rPr>
        <w:t>άνω. Τα ονόματα που αναφέρονται στην αίτηση ακύρωσης του κ. Όνομα Επίθετο (σελίδα 12 ) δεν περιλαμβάνονται στο εγκεκριμένο από τη Σύγκλητο του ΑΠΘ Μητρώο Εσωτερικών και Εξωτερικών Μελών (</w:t>
      </w:r>
      <w:proofErr w:type="spellStart"/>
      <w:r w:rsidRPr="00F13245">
        <w:rPr>
          <w:rFonts w:ascii="Calibri" w:hAnsi="Calibri" w:cs="Calibri"/>
          <w:b/>
          <w:sz w:val="22"/>
          <w:szCs w:val="22"/>
        </w:rPr>
        <w:t>συνημ</w:t>
      </w:r>
      <w:proofErr w:type="spellEnd"/>
      <w:r w:rsidRPr="00F13245">
        <w:rPr>
          <w:rFonts w:ascii="Calibri" w:hAnsi="Calibri" w:cs="Calibri"/>
          <w:b/>
        </w:rPr>
        <w:t>. 17</w:t>
      </w:r>
      <w:r w:rsidRPr="00F13245">
        <w:rPr>
          <w:rFonts w:ascii="Calibri" w:hAnsi="Calibri" w:cs="Calibri"/>
          <w:sz w:val="22"/>
          <w:szCs w:val="22"/>
        </w:rPr>
        <w:t>).</w:t>
      </w:r>
    </w:p>
    <w:p w14:paraId="32BDEDE1" w14:textId="77777777" w:rsidR="004943D8" w:rsidRPr="00F13245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3B5BB225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b/>
          <w:sz w:val="22"/>
          <w:szCs w:val="22"/>
        </w:rPr>
      </w:pPr>
    </w:p>
    <w:p w14:paraId="47CE1460" w14:textId="77777777" w:rsidR="004943D8" w:rsidRPr="00F13245" w:rsidRDefault="00F6191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>Δεύτερον:</w:t>
      </w:r>
      <w:r w:rsidRPr="00F13245">
        <w:rPr>
          <w:rFonts w:ascii="Calibri" w:hAnsi="Calibri" w:cs="Calibri"/>
          <w:sz w:val="22"/>
          <w:szCs w:val="22"/>
        </w:rPr>
        <w:t xml:space="preserve"> Κατά τη συνεδρίαση του οικείου εκλεκτορικού σ</w:t>
      </w:r>
      <w:r w:rsidRPr="00F13245">
        <w:rPr>
          <w:rFonts w:ascii="Calibri" w:hAnsi="Calibri" w:cs="Calibri"/>
          <w:sz w:val="22"/>
          <w:szCs w:val="22"/>
        </w:rPr>
        <w:t xml:space="preserve">ώματος στις </w:t>
      </w:r>
      <w:r w:rsidRPr="00D16017">
        <w:rPr>
          <w:rFonts w:ascii="Calibri" w:hAnsi="Calibri" w:cs="Calibri"/>
          <w:color w:val="0070C0"/>
          <w:sz w:val="22"/>
          <w:szCs w:val="22"/>
        </w:rPr>
        <w:t xml:space="preserve">5-3-2020 </w:t>
      </w:r>
      <w:r w:rsidRPr="00F13245">
        <w:rPr>
          <w:rFonts w:ascii="Calibri" w:hAnsi="Calibri" w:cs="Calibri"/>
          <w:sz w:val="22"/>
          <w:szCs w:val="22"/>
        </w:rPr>
        <w:t xml:space="preserve">, επί ένδεκα (11) παρόντων μελών σε σύνολο δεκαπέντε (15), ορίστηκε </w:t>
      </w:r>
      <w:r w:rsidRPr="00F13245">
        <w:rPr>
          <w:rFonts w:ascii="Calibri" w:hAnsi="Calibri" w:cs="Calibri"/>
          <w:b/>
          <w:sz w:val="22"/>
          <w:szCs w:val="22"/>
        </w:rPr>
        <w:t>ομόφωνα</w:t>
      </w:r>
      <w:r w:rsidRPr="00F13245">
        <w:rPr>
          <w:rFonts w:ascii="Calibri" w:hAnsi="Calibri" w:cs="Calibri"/>
          <w:sz w:val="22"/>
          <w:szCs w:val="22"/>
        </w:rPr>
        <w:t xml:space="preserve"> η τριμελής εισηγητική επιτροπή.</w:t>
      </w:r>
    </w:p>
    <w:p w14:paraId="47F08609" w14:textId="77777777" w:rsidR="004943D8" w:rsidRDefault="00F61918" w:rsidP="00CA6866">
      <w:pPr>
        <w:spacing w:before="60" w:after="120" w:line="288" w:lineRule="auto"/>
        <w:jc w:val="both"/>
        <w:rPr>
          <w:rFonts w:cs="Calibri"/>
        </w:rPr>
      </w:pPr>
      <w:r>
        <w:rPr>
          <w:rFonts w:cs="Calibri"/>
        </w:rPr>
        <w:t>------------------------------------------------------------------------------------------------------------------------------</w:t>
      </w:r>
    </w:p>
    <w:p w14:paraId="7152D4F8" w14:textId="77777777" w:rsidR="004943D8" w:rsidRPr="00F13245" w:rsidRDefault="00F6191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>Από τα παραπάνω συνάγεται ότι η διαδικασία συγκρότησης της τριμελούς εισηγητικής ήταν καθόλα νομότυπη.</w:t>
      </w:r>
    </w:p>
    <w:p w14:paraId="11C115CC" w14:textId="77777777" w:rsidR="004943D8" w:rsidRPr="00F13245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376DF592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b/>
          <w:sz w:val="22"/>
          <w:szCs w:val="22"/>
        </w:rPr>
      </w:pPr>
    </w:p>
    <w:p w14:paraId="1072C04D" w14:textId="77777777" w:rsidR="004943D8" w:rsidRPr="00F13245" w:rsidRDefault="00F6191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>Τρίτον:</w:t>
      </w:r>
      <w:r w:rsidRPr="00F13245">
        <w:rPr>
          <w:rFonts w:ascii="Calibri" w:hAnsi="Calibri" w:cs="Calibri"/>
          <w:sz w:val="22"/>
          <w:szCs w:val="22"/>
        </w:rPr>
        <w:t xml:space="preserve"> H συνεδρίαση της Συνέλευσης του Τμήματος </w:t>
      </w:r>
      <w:r w:rsidRPr="00F61264">
        <w:rPr>
          <w:rFonts w:ascii="Calibri" w:hAnsi="Calibri" w:cs="Calibri"/>
          <w:noProof/>
          <w:sz w:val="22"/>
          <w:szCs w:val="22"/>
        </w:rPr>
        <w:t>Φιλοσοφίας και Παιδαγωγικής</w:t>
      </w:r>
      <w:r w:rsidRPr="00F13245">
        <w:rPr>
          <w:rFonts w:ascii="Calibri" w:hAnsi="Calibri" w:cs="Calibri"/>
          <w:sz w:val="22"/>
          <w:szCs w:val="22"/>
        </w:rPr>
        <w:t xml:space="preserve"> για τη συγκρότηση του οικείου εκλεκτορικού σώματος, καθώς και η συνεδρίαση του εκλεκτορικού σώματος για τον ορισμό της τριμελούς εισηγητικής επιτροπής έγιναν με τη μέθοδο της τηλεδιάσκεψης σύμφωνα με την υπ. Αριθ. Φ.122.1./42/23076/Β2/24-2-11 Υ.Α. (ΦΕΚ 43</w:t>
      </w:r>
      <w:r w:rsidRPr="00F13245">
        <w:rPr>
          <w:rFonts w:ascii="Calibri" w:hAnsi="Calibri" w:cs="Calibri"/>
          <w:sz w:val="22"/>
          <w:szCs w:val="22"/>
        </w:rPr>
        <w:t xml:space="preserve">3/17-3-11 </w:t>
      </w:r>
      <w:proofErr w:type="spellStart"/>
      <w:r w:rsidRPr="00F13245">
        <w:rPr>
          <w:rFonts w:ascii="Calibri" w:hAnsi="Calibri" w:cs="Calibri"/>
          <w:sz w:val="22"/>
          <w:szCs w:val="22"/>
        </w:rPr>
        <w:t>τ.Β</w:t>
      </w:r>
      <w:proofErr w:type="spellEnd"/>
      <w:r w:rsidRPr="00F13245">
        <w:rPr>
          <w:rFonts w:ascii="Calibri" w:hAnsi="Calibri" w:cs="Calibri"/>
          <w:sz w:val="22"/>
          <w:szCs w:val="22"/>
        </w:rPr>
        <w:t xml:space="preserve">’) «Συμμετοχή των μελών των εκλεκτορικών σωμάτων μέσω τηλεδιάσκεψης» σε εφαρμογή της παρ.5 του άρθρου 34 του Ν.3848/2010 (ΦΕΚ 71/19-5-2010 </w:t>
      </w:r>
      <w:proofErr w:type="spellStart"/>
      <w:r w:rsidRPr="00F13245">
        <w:rPr>
          <w:rFonts w:ascii="Calibri" w:hAnsi="Calibri" w:cs="Calibri"/>
          <w:sz w:val="22"/>
          <w:szCs w:val="22"/>
        </w:rPr>
        <w:t>τ.Α</w:t>
      </w:r>
      <w:proofErr w:type="spellEnd"/>
      <w:r w:rsidRPr="00F13245">
        <w:rPr>
          <w:rFonts w:ascii="Calibri" w:hAnsi="Calibri" w:cs="Calibri"/>
          <w:sz w:val="22"/>
          <w:szCs w:val="22"/>
        </w:rPr>
        <w:t>’).</w:t>
      </w:r>
    </w:p>
    <w:p w14:paraId="1D4810C8" w14:textId="77777777" w:rsidR="004943D8" w:rsidRDefault="00F61918" w:rsidP="00CA6866">
      <w:pPr>
        <w:spacing w:before="60" w:after="120" w:line="288" w:lineRule="auto"/>
        <w:jc w:val="both"/>
        <w:rPr>
          <w:rFonts w:cs="Calibri"/>
        </w:rPr>
      </w:pPr>
      <w:r>
        <w:rPr>
          <w:rFonts w:cs="Calibri"/>
        </w:rPr>
        <w:t>-------------------------------------------------------------------------------------------------</w:t>
      </w:r>
      <w:r>
        <w:rPr>
          <w:rFonts w:cs="Calibri"/>
        </w:rPr>
        <w:t>-----------------------------</w:t>
      </w:r>
    </w:p>
    <w:p w14:paraId="70B89515" w14:textId="77777777" w:rsidR="004943D8" w:rsidRPr="00F13245" w:rsidRDefault="00F6191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>Από τα παραπάνω αναφερόμενα προκύπτει ότι τηρήθηκε η κατά νόμο διαδικασία και συνεπώς καταρρίπτονται οι προβαλλόμενοι στην αίτηση ακύρωσης ισχυρισμοί.</w:t>
      </w:r>
    </w:p>
    <w:p w14:paraId="743C2AF4" w14:textId="77777777" w:rsidR="004943D8" w:rsidRPr="00F13245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4348DB3C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b/>
          <w:sz w:val="22"/>
          <w:szCs w:val="22"/>
        </w:rPr>
      </w:pPr>
    </w:p>
    <w:p w14:paraId="5D0F6BBB" w14:textId="77777777" w:rsidR="004943D8" w:rsidRPr="00F13245" w:rsidRDefault="00F6191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>Τέταρτον:</w:t>
      </w:r>
      <w:r w:rsidRPr="00F13245">
        <w:rPr>
          <w:rFonts w:ascii="Calibri" w:hAnsi="Calibri" w:cs="Calibri"/>
          <w:sz w:val="22"/>
          <w:szCs w:val="22"/>
        </w:rPr>
        <w:t xml:space="preserve"> Ο ισχυρισμός που αναφέρεται ότι κατά τη συνεδρίαση της Συνέλευσ</w:t>
      </w:r>
      <w:r w:rsidRPr="00F13245">
        <w:rPr>
          <w:rFonts w:ascii="Calibri" w:hAnsi="Calibri" w:cs="Calibri"/>
          <w:sz w:val="22"/>
          <w:szCs w:val="22"/>
        </w:rPr>
        <w:t xml:space="preserve">ης </w:t>
      </w:r>
      <w:r w:rsidRPr="00D16017">
        <w:rPr>
          <w:rFonts w:ascii="Calibri" w:hAnsi="Calibri" w:cs="Calibri"/>
          <w:color w:val="0070C0"/>
          <w:sz w:val="22"/>
          <w:szCs w:val="22"/>
        </w:rPr>
        <w:t xml:space="preserve">24/26-2-2019 </w:t>
      </w:r>
      <w:r w:rsidRPr="00F13245">
        <w:rPr>
          <w:rFonts w:ascii="Calibri" w:hAnsi="Calibri" w:cs="Calibri"/>
          <w:sz w:val="22"/>
          <w:szCs w:val="22"/>
        </w:rPr>
        <w:t>δεν διενεργήθηκε κλήρωση είναι παντελώς αβάσιμος. Η κλήρωση διενεργήθηκε ηλεκτρονικά παρουσία των παρόντων μελών του Τμήματος και αποτυπώνεται ρητά στο σχετικό απόσπασμα πρακτικών. Η φράση «δήθεν διενεργηθείσα κλήρωση» είναι τουλάχιστον ατυ</w:t>
      </w:r>
      <w:r w:rsidRPr="00F13245">
        <w:rPr>
          <w:rFonts w:ascii="Calibri" w:hAnsi="Calibri" w:cs="Calibri"/>
          <w:sz w:val="22"/>
          <w:szCs w:val="22"/>
        </w:rPr>
        <w:t>χής αφού αμφισβητείται η φερεγγυότητα του Προέδρου του Τμήματος και των παρόντων μελών της Συνέλευσης.</w:t>
      </w:r>
    </w:p>
    <w:p w14:paraId="33A4C418" w14:textId="77777777" w:rsidR="004943D8" w:rsidRPr="00F13245" w:rsidRDefault="00F6191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Το υπόμνημα του υποψηφίου κ Όνομα Επίθετο που κατατέθηκε στις </w:t>
      </w:r>
      <w:r w:rsidRPr="00D16017">
        <w:rPr>
          <w:rFonts w:ascii="Calibri" w:hAnsi="Calibri" w:cs="Calibri"/>
          <w:color w:val="0070C0"/>
          <w:sz w:val="22"/>
          <w:szCs w:val="22"/>
        </w:rPr>
        <w:t xml:space="preserve">15-3-2019 </w:t>
      </w:r>
      <w:r w:rsidRPr="00F13245">
        <w:rPr>
          <w:rFonts w:ascii="Calibri" w:hAnsi="Calibri" w:cs="Calibri"/>
          <w:sz w:val="22"/>
          <w:szCs w:val="22"/>
        </w:rPr>
        <w:t>κοινοποιήθηκε στο εκλεκτορικό σώμα την ίδια ημέρα. Άλλωστε αφού αναρτήθηκε από το</w:t>
      </w:r>
      <w:r w:rsidRPr="00F13245">
        <w:rPr>
          <w:rFonts w:ascii="Calibri" w:hAnsi="Calibri" w:cs="Calibri"/>
          <w:sz w:val="22"/>
          <w:szCs w:val="22"/>
        </w:rPr>
        <w:t>ν ίδιο στο σύστημα «ΑΠΕΛΛΑ» κοινοποιήθηκε αυτόματα στους εκλέκτορες.</w:t>
      </w:r>
    </w:p>
    <w:p w14:paraId="53039A6B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4C47E292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7CCBE3DC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34F1738C" w14:textId="77777777" w:rsidR="004943D8" w:rsidRPr="00F13245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2DEA88D1" w14:textId="77777777" w:rsidR="004943D8" w:rsidRPr="00F13245" w:rsidRDefault="00F6191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>Εν κατακλείδι από όλα τα παραπάνω συνάγεται ότι η διαδικασία που τηρήθηκε ήταν καθόλα σύννομη και οι ισχυρισμοί που προβάλλονται στην αίτηση ακύρωσης του κ. Όνομα Επίθετο είναι αβάσιμ</w:t>
      </w:r>
      <w:r w:rsidRPr="00F13245">
        <w:rPr>
          <w:rFonts w:ascii="Calibri" w:hAnsi="Calibri" w:cs="Calibri"/>
          <w:sz w:val="22"/>
          <w:szCs w:val="22"/>
        </w:rPr>
        <w:t>οι.</w:t>
      </w:r>
    </w:p>
    <w:p w14:paraId="198F944B" w14:textId="77777777" w:rsidR="004943D8" w:rsidRPr="00F13245" w:rsidRDefault="004943D8" w:rsidP="00B639E6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3438B6F9" w14:textId="77777777" w:rsidR="004943D8" w:rsidRPr="00F13245" w:rsidRDefault="00F61918" w:rsidP="00B639E6">
      <w:pPr>
        <w:jc w:val="center"/>
        <w:rPr>
          <w:rFonts w:ascii="Calibri" w:hAnsi="Calibri" w:cs="Calibri"/>
          <w:b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 xml:space="preserve">Θεσσαλονίκη, </w:t>
      </w:r>
      <w:proofErr w:type="spellStart"/>
      <w:r w:rsidRPr="00F13245">
        <w:rPr>
          <w:rFonts w:ascii="Calibri" w:hAnsi="Calibri" w:cs="Calibri"/>
          <w:b/>
          <w:sz w:val="22"/>
          <w:szCs w:val="22"/>
        </w:rPr>
        <w:t>ηη</w:t>
      </w:r>
      <w:proofErr w:type="spellEnd"/>
      <w:r w:rsidRPr="00F13245">
        <w:rPr>
          <w:rFonts w:ascii="Calibri" w:hAnsi="Calibri" w:cs="Calibri"/>
          <w:b/>
          <w:sz w:val="22"/>
          <w:szCs w:val="22"/>
        </w:rPr>
        <w:t>/</w:t>
      </w:r>
      <w:proofErr w:type="spellStart"/>
      <w:r w:rsidRPr="00F13245">
        <w:rPr>
          <w:rFonts w:ascii="Calibri" w:hAnsi="Calibri" w:cs="Calibri"/>
          <w:b/>
          <w:sz w:val="22"/>
          <w:szCs w:val="22"/>
        </w:rPr>
        <w:t>μμ</w:t>
      </w:r>
      <w:proofErr w:type="spellEnd"/>
      <w:r w:rsidRPr="00F13245">
        <w:rPr>
          <w:rFonts w:ascii="Calibri" w:hAnsi="Calibri" w:cs="Calibri"/>
          <w:b/>
          <w:sz w:val="22"/>
          <w:szCs w:val="22"/>
        </w:rPr>
        <w:t>/</w:t>
      </w:r>
      <w:proofErr w:type="spellStart"/>
      <w:r w:rsidRPr="00F13245">
        <w:rPr>
          <w:rFonts w:ascii="Calibri" w:hAnsi="Calibri" w:cs="Calibri"/>
          <w:b/>
          <w:sz w:val="22"/>
          <w:szCs w:val="22"/>
        </w:rPr>
        <w:t>εεεε</w:t>
      </w:r>
      <w:proofErr w:type="spellEnd"/>
    </w:p>
    <w:p w14:paraId="7ED02AFF" w14:textId="77777777" w:rsidR="004943D8" w:rsidRPr="00F13245" w:rsidRDefault="004943D8" w:rsidP="00B639E6">
      <w:pPr>
        <w:jc w:val="center"/>
        <w:rPr>
          <w:rFonts w:ascii="Calibri" w:hAnsi="Calibri" w:cs="Calibri"/>
          <w:sz w:val="22"/>
          <w:szCs w:val="22"/>
        </w:rPr>
      </w:pPr>
    </w:p>
    <w:p w14:paraId="130E6FDA" w14:textId="77777777" w:rsidR="004943D8" w:rsidRPr="00057D1F" w:rsidRDefault="00F61918" w:rsidP="00B010D8">
      <w:pPr>
        <w:jc w:val="center"/>
        <w:rPr>
          <w:rFonts w:asciiTheme="minorHAnsi" w:hAnsiTheme="minorHAnsi" w:cstheme="minorHAnsi"/>
        </w:rPr>
      </w:pPr>
      <w:r w:rsidRPr="004B7AE9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2BE5B15F" w14:textId="77777777" w:rsidR="004943D8" w:rsidRPr="003949B0" w:rsidRDefault="00F61918" w:rsidP="00B010D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61264">
        <w:rPr>
          <w:rFonts w:asciiTheme="minorHAnsi" w:hAnsiTheme="minorHAnsi" w:cstheme="minorHAnsi"/>
          <w:noProof/>
        </w:rPr>
        <w:t>Φιλοσοφίας και Παιδαγωγικής</w:t>
      </w:r>
    </w:p>
    <w:p w14:paraId="25D265AD" w14:textId="77777777" w:rsidR="004943D8" w:rsidRPr="00057D1F" w:rsidRDefault="004943D8" w:rsidP="00B010D8">
      <w:pPr>
        <w:jc w:val="center"/>
        <w:rPr>
          <w:rFonts w:asciiTheme="minorHAnsi" w:hAnsiTheme="minorHAnsi" w:cstheme="minorHAnsi"/>
        </w:rPr>
      </w:pPr>
    </w:p>
    <w:p w14:paraId="1393615C" w14:textId="77777777" w:rsidR="004943D8" w:rsidRPr="00057D1F" w:rsidRDefault="00F61918" w:rsidP="00B010D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180AD327" w14:textId="77777777" w:rsidR="004943D8" w:rsidRPr="00057D1F" w:rsidRDefault="004943D8" w:rsidP="00B010D8">
      <w:pPr>
        <w:jc w:val="center"/>
        <w:rPr>
          <w:rFonts w:asciiTheme="minorHAnsi" w:hAnsiTheme="minorHAnsi" w:cstheme="minorHAnsi"/>
        </w:rPr>
      </w:pPr>
    </w:p>
    <w:p w14:paraId="725332A4" w14:textId="77777777" w:rsidR="004943D8" w:rsidRPr="002A52EB" w:rsidRDefault="00F61918" w:rsidP="00B010D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7CCAB59C" w14:textId="77777777" w:rsidR="004943D8" w:rsidRPr="00F13245" w:rsidRDefault="004943D8" w:rsidP="00BB67EF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07A62194" w14:textId="77777777" w:rsidR="004943D8" w:rsidRPr="00F13245" w:rsidRDefault="00F61918" w:rsidP="00B639E6">
      <w:pPr>
        <w:jc w:val="right"/>
        <w:rPr>
          <w:rFonts w:ascii="Calibri" w:hAnsi="Calibri" w:cs="Calibri"/>
          <w:i/>
          <w:sz w:val="18"/>
          <w:szCs w:val="18"/>
        </w:rPr>
      </w:pPr>
      <w:r w:rsidRPr="00F13245">
        <w:rPr>
          <w:rFonts w:ascii="Calibri" w:hAnsi="Calibri" w:cs="Calibri"/>
          <w:i/>
          <w:sz w:val="18"/>
          <w:szCs w:val="18"/>
        </w:rPr>
        <w:t>*Ακριβές Αντίγραφο από το πρωτότυπο</w:t>
      </w:r>
    </w:p>
    <w:p w14:paraId="0B62E0A5" w14:textId="77777777" w:rsidR="004943D8" w:rsidRPr="00F13245" w:rsidRDefault="00F61918" w:rsidP="00B639E6">
      <w:pPr>
        <w:jc w:val="right"/>
        <w:rPr>
          <w:rFonts w:ascii="Calibri" w:hAnsi="Calibri" w:cs="Calibri"/>
          <w:i/>
          <w:sz w:val="18"/>
          <w:szCs w:val="18"/>
        </w:rPr>
      </w:pPr>
      <w:r w:rsidRPr="00F13245">
        <w:rPr>
          <w:rFonts w:ascii="Calibri" w:hAnsi="Calibri" w:cs="Calibri"/>
          <w:i/>
          <w:sz w:val="18"/>
          <w:szCs w:val="18"/>
        </w:rPr>
        <w:t>που τηρείται στο αρχείο της υπηρεσίας</w:t>
      </w:r>
    </w:p>
    <w:p w14:paraId="6B50BE0E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sectPr w:rsidR="004943D8" w:rsidSect="004943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701962" w14:textId="77777777" w:rsidR="00000000" w:rsidRDefault="00F61918">
      <w:r>
        <w:separator/>
      </w:r>
    </w:p>
  </w:endnote>
  <w:endnote w:type="continuationSeparator" w:id="0">
    <w:p w14:paraId="316AF2FE" w14:textId="77777777" w:rsidR="00000000" w:rsidRDefault="00F61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21D0E" w14:textId="77777777" w:rsidR="00F61918" w:rsidRDefault="00F6191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AECEA" w14:textId="77777777" w:rsidR="004943D8" w:rsidRPr="00515678" w:rsidRDefault="00F61918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EBF7FB8" wp14:editId="33936892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80000" cy="1033200"/>
              <wp:effectExtent l="0" t="0" r="0" b="0"/>
              <wp:wrapNone/>
              <wp:docPr id="270" name="Πλαίσιο κειμένου 2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D7F16C" w14:textId="77777777" w:rsidR="004943D8" w:rsidRPr="0056797F" w:rsidRDefault="00F6191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</w:t>
                          </w: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F7FB8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70" o:spid="_x0000_s1027" type="#_x0000_t202" style="position:absolute;left:0;text-align:left;margin-left:-18.45pt;margin-top:734.25pt;width:14.15pt;height:81.3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" stroked="f">
              <v:textbox style="layout-flow:vertical;mso-layout-flow-alt:bottom-to-top" inset="0,0,0,0">
                <w:txbxContent>
                  <w:p w14:paraId="4BD7F16C" w14:textId="77777777" w:rsidR="004943D8" w:rsidRPr="0056797F" w:rsidRDefault="00F61918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</w:t>
                    </w: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391F81C1" wp14:editId="08C1A55B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71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5C7234" w14:textId="12B5D0D1" w:rsidR="004943D8" w:rsidRPr="0056797F" w:rsidRDefault="00F6191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5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0B95F7E1" w14:textId="77777777" w:rsidR="004943D8" w:rsidRPr="0056797F" w:rsidRDefault="004943D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91F81C1" id="Πλαίσιο κειμένου 2" o:spid="_x0000_s1028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" stroked="f">
              <v:textbox style="layout-flow:vertical;mso-layout-flow-alt:bottom-to-top" inset="0,0,0,0">
                <w:txbxContent>
                  <w:p w14:paraId="0E5C7234" w14:textId="12B5D0D1" w:rsidR="004943D8" w:rsidRPr="0056797F" w:rsidRDefault="00F6191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5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0B95F7E1" w14:textId="77777777" w:rsidR="004943D8" w:rsidRPr="0056797F" w:rsidRDefault="004943D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7F1382E" wp14:editId="4C04DEF4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272" name="Ευθύγραμμο βέλος σύνδεσης 2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7F5282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272" o:spid="_x0000_s1026" type="#_x0000_t32" style="position:absolute;margin-left:0;margin-top:1.6pt;width:510.25pt;height:.55pt;z-index:251658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620F8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20F8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22A32" w14:textId="77777777" w:rsidR="004943D8" w:rsidRDefault="00F6191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71EA10DA" wp14:editId="3B956FB6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73" name="Πλαίσιο κειμένου 2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27040B" w14:textId="725DC75B" w:rsidR="004943D8" w:rsidRPr="0056797F" w:rsidRDefault="00F61918" w:rsidP="00F13245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45D30F69" w14:textId="77777777" w:rsidR="004943D8" w:rsidRPr="0056797F" w:rsidRDefault="004943D8" w:rsidP="00F13245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A10DA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73" o:spid="_x0000_s1029" type="#_x0000_t202" style="position:absolute;left:0;text-align:left;margin-left:5.65pt;margin-top:742.75pt;width:14.15pt;height:70.8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7A27040B" w14:textId="725DC75B" w:rsidR="004943D8" w:rsidRPr="0056797F" w:rsidRDefault="00F61918" w:rsidP="00F13245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45D30F69" w14:textId="77777777" w:rsidR="004943D8" w:rsidRPr="0056797F" w:rsidRDefault="004943D8" w:rsidP="00F13245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6EEB5DF9" wp14:editId="568116E3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80000" cy="1022400"/>
              <wp:effectExtent l="0" t="0" r="0" b="6350"/>
              <wp:wrapNone/>
              <wp:docPr id="274" name="Πλαίσιο κειμένου 2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1022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601589" w14:textId="77777777" w:rsidR="004943D8" w:rsidRPr="00D66019" w:rsidRDefault="00F6191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</w:t>
                          </w: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EEB5DF9" id="Πλαίσιο κειμένου 274" o:spid="_x0000_s1030" type="#_x0000_t202" style="position:absolute;left:0;text-align:left;margin-left:-18.45pt;margin-top:731.45pt;width:14.15pt;height:80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" stroked="f">
              <v:textbox style="layout-flow:vertical;mso-layout-flow-alt:bottom-to-top" inset="0,0,0,0">
                <w:txbxContent>
                  <w:p w14:paraId="06601589" w14:textId="77777777" w:rsidR="004943D8" w:rsidRPr="00D66019" w:rsidRDefault="00F6191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</w:t>
                    </w: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63398F10" w14:textId="77777777" w:rsidR="004943D8" w:rsidRDefault="004943D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2323CEB" w14:textId="77777777" w:rsidR="004943D8" w:rsidRDefault="004943D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C57D09F" w14:textId="77777777" w:rsidR="004943D8" w:rsidRDefault="004943D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FEB4804" w14:textId="77777777" w:rsidR="004943D8" w:rsidRDefault="004943D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0369CA4" w14:textId="77777777" w:rsidR="004943D8" w:rsidRDefault="00F61918" w:rsidP="0056797F">
    <w:pPr>
      <w:pStyle w:val="a5"/>
      <w:spacing w:before="60"/>
      <w:jc w:val="center"/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3157DF01" wp14:editId="1312E95B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275" name="Ευθύγραμμο βέλος σύνδεσης 2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FAD7D73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275" o:spid="_x0000_s1026" type="#_x0000_t32" style="position:absolute;margin-left:0;margin-top:1.6pt;width:510.25pt;height:.55pt;z-index:2516684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620F8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20F8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77172" w14:textId="77777777" w:rsidR="00000000" w:rsidRDefault="00F61918">
      <w:r>
        <w:separator/>
      </w:r>
    </w:p>
  </w:footnote>
  <w:footnote w:type="continuationSeparator" w:id="0">
    <w:p w14:paraId="1C4DD5DB" w14:textId="77777777" w:rsidR="00000000" w:rsidRDefault="00F619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20477" w14:textId="77777777" w:rsidR="00F61918" w:rsidRDefault="00F6191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1510E" w14:textId="77777777" w:rsidR="00F61918" w:rsidRDefault="00F61918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CD82B" w14:textId="77777777" w:rsidR="00F61918" w:rsidRDefault="00F6191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E5092"/>
    <w:multiLevelType w:val="hybridMultilevel"/>
    <w:tmpl w:val="6F743E22"/>
    <w:lvl w:ilvl="0" w:tplc="D0CE1A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1E5C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CA96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E870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F830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167F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4A5C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6A84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98EB5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D2800"/>
    <w:multiLevelType w:val="hybridMultilevel"/>
    <w:tmpl w:val="9CA02602"/>
    <w:lvl w:ilvl="0" w:tplc="90AEE576">
      <w:start w:val="1"/>
      <w:numFmt w:val="decimal"/>
      <w:lvlText w:val="%1."/>
      <w:lvlJc w:val="left"/>
      <w:pPr>
        <w:ind w:left="720" w:hanging="360"/>
      </w:pPr>
    </w:lvl>
    <w:lvl w:ilvl="1" w:tplc="949456EA" w:tentative="1">
      <w:start w:val="1"/>
      <w:numFmt w:val="lowerLetter"/>
      <w:lvlText w:val="%2."/>
      <w:lvlJc w:val="left"/>
      <w:pPr>
        <w:ind w:left="1440" w:hanging="360"/>
      </w:pPr>
    </w:lvl>
    <w:lvl w:ilvl="2" w:tplc="EABA6E98" w:tentative="1">
      <w:start w:val="1"/>
      <w:numFmt w:val="lowerRoman"/>
      <w:lvlText w:val="%3."/>
      <w:lvlJc w:val="right"/>
      <w:pPr>
        <w:ind w:left="2160" w:hanging="180"/>
      </w:pPr>
    </w:lvl>
    <w:lvl w:ilvl="3" w:tplc="40E882CA" w:tentative="1">
      <w:start w:val="1"/>
      <w:numFmt w:val="decimal"/>
      <w:lvlText w:val="%4."/>
      <w:lvlJc w:val="left"/>
      <w:pPr>
        <w:ind w:left="2880" w:hanging="360"/>
      </w:pPr>
    </w:lvl>
    <w:lvl w:ilvl="4" w:tplc="0BC03620" w:tentative="1">
      <w:start w:val="1"/>
      <w:numFmt w:val="lowerLetter"/>
      <w:lvlText w:val="%5."/>
      <w:lvlJc w:val="left"/>
      <w:pPr>
        <w:ind w:left="3600" w:hanging="360"/>
      </w:pPr>
    </w:lvl>
    <w:lvl w:ilvl="5" w:tplc="CCECF0A0" w:tentative="1">
      <w:start w:val="1"/>
      <w:numFmt w:val="lowerRoman"/>
      <w:lvlText w:val="%6."/>
      <w:lvlJc w:val="right"/>
      <w:pPr>
        <w:ind w:left="4320" w:hanging="180"/>
      </w:pPr>
    </w:lvl>
    <w:lvl w:ilvl="6" w:tplc="E83248FA" w:tentative="1">
      <w:start w:val="1"/>
      <w:numFmt w:val="decimal"/>
      <w:lvlText w:val="%7."/>
      <w:lvlJc w:val="left"/>
      <w:pPr>
        <w:ind w:left="5040" w:hanging="360"/>
      </w:pPr>
    </w:lvl>
    <w:lvl w:ilvl="7" w:tplc="1B1E961A" w:tentative="1">
      <w:start w:val="1"/>
      <w:numFmt w:val="lowerLetter"/>
      <w:lvlText w:val="%8."/>
      <w:lvlJc w:val="left"/>
      <w:pPr>
        <w:ind w:left="5760" w:hanging="360"/>
      </w:pPr>
    </w:lvl>
    <w:lvl w:ilvl="8" w:tplc="0400F3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613405"/>
    <w:multiLevelType w:val="hybridMultilevel"/>
    <w:tmpl w:val="E83040D0"/>
    <w:lvl w:ilvl="0" w:tplc="0E0052CA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8BA6E870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C9AA04AE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C1C7726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5BEE5304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0503BC8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C2C8EB42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CF626EF2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B16E7C06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58C13425"/>
    <w:multiLevelType w:val="hybridMultilevel"/>
    <w:tmpl w:val="76FC0FF2"/>
    <w:lvl w:ilvl="0" w:tplc="0F6CFEDC">
      <w:start w:val="1"/>
      <w:numFmt w:val="decimal"/>
      <w:lvlText w:val="%1."/>
      <w:lvlJc w:val="left"/>
      <w:pPr>
        <w:ind w:left="360" w:hanging="360"/>
      </w:pPr>
    </w:lvl>
    <w:lvl w:ilvl="1" w:tplc="D7D22820" w:tentative="1">
      <w:start w:val="1"/>
      <w:numFmt w:val="lowerLetter"/>
      <w:lvlText w:val="%2."/>
      <w:lvlJc w:val="left"/>
      <w:pPr>
        <w:ind w:left="1080" w:hanging="360"/>
      </w:pPr>
    </w:lvl>
    <w:lvl w:ilvl="2" w:tplc="D5DE2704" w:tentative="1">
      <w:start w:val="1"/>
      <w:numFmt w:val="lowerRoman"/>
      <w:lvlText w:val="%3."/>
      <w:lvlJc w:val="right"/>
      <w:pPr>
        <w:ind w:left="1800" w:hanging="180"/>
      </w:pPr>
    </w:lvl>
    <w:lvl w:ilvl="3" w:tplc="16E47AB4" w:tentative="1">
      <w:start w:val="1"/>
      <w:numFmt w:val="decimal"/>
      <w:lvlText w:val="%4."/>
      <w:lvlJc w:val="left"/>
      <w:pPr>
        <w:ind w:left="2520" w:hanging="360"/>
      </w:pPr>
    </w:lvl>
    <w:lvl w:ilvl="4" w:tplc="E572F568" w:tentative="1">
      <w:start w:val="1"/>
      <w:numFmt w:val="lowerLetter"/>
      <w:lvlText w:val="%5."/>
      <w:lvlJc w:val="left"/>
      <w:pPr>
        <w:ind w:left="3240" w:hanging="360"/>
      </w:pPr>
    </w:lvl>
    <w:lvl w:ilvl="5" w:tplc="53D8DA46" w:tentative="1">
      <w:start w:val="1"/>
      <w:numFmt w:val="lowerRoman"/>
      <w:lvlText w:val="%6."/>
      <w:lvlJc w:val="right"/>
      <w:pPr>
        <w:ind w:left="3960" w:hanging="180"/>
      </w:pPr>
    </w:lvl>
    <w:lvl w:ilvl="6" w:tplc="4D5ADB08" w:tentative="1">
      <w:start w:val="1"/>
      <w:numFmt w:val="decimal"/>
      <w:lvlText w:val="%7."/>
      <w:lvlJc w:val="left"/>
      <w:pPr>
        <w:ind w:left="4680" w:hanging="360"/>
      </w:pPr>
    </w:lvl>
    <w:lvl w:ilvl="7" w:tplc="3EE6658E" w:tentative="1">
      <w:start w:val="1"/>
      <w:numFmt w:val="lowerLetter"/>
      <w:lvlText w:val="%8."/>
      <w:lvlJc w:val="left"/>
      <w:pPr>
        <w:ind w:left="5400" w:hanging="360"/>
      </w:pPr>
    </w:lvl>
    <w:lvl w:ilvl="8" w:tplc="5004009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9211525"/>
    <w:multiLevelType w:val="hybridMultilevel"/>
    <w:tmpl w:val="BB7E603C"/>
    <w:lvl w:ilvl="0" w:tplc="28082C7C">
      <w:start w:val="1"/>
      <w:numFmt w:val="decimal"/>
      <w:lvlText w:val="%1."/>
      <w:lvlJc w:val="left"/>
      <w:pPr>
        <w:ind w:left="1004" w:hanging="360"/>
      </w:pPr>
    </w:lvl>
    <w:lvl w:ilvl="1" w:tplc="EA3EF18C" w:tentative="1">
      <w:start w:val="1"/>
      <w:numFmt w:val="lowerLetter"/>
      <w:lvlText w:val="%2."/>
      <w:lvlJc w:val="left"/>
      <w:pPr>
        <w:ind w:left="1724" w:hanging="360"/>
      </w:pPr>
    </w:lvl>
    <w:lvl w:ilvl="2" w:tplc="401E1208" w:tentative="1">
      <w:start w:val="1"/>
      <w:numFmt w:val="lowerRoman"/>
      <w:lvlText w:val="%3."/>
      <w:lvlJc w:val="right"/>
      <w:pPr>
        <w:ind w:left="2444" w:hanging="180"/>
      </w:pPr>
    </w:lvl>
    <w:lvl w:ilvl="3" w:tplc="1004ABF4" w:tentative="1">
      <w:start w:val="1"/>
      <w:numFmt w:val="decimal"/>
      <w:lvlText w:val="%4."/>
      <w:lvlJc w:val="left"/>
      <w:pPr>
        <w:ind w:left="3164" w:hanging="360"/>
      </w:pPr>
    </w:lvl>
    <w:lvl w:ilvl="4" w:tplc="4C68ACD4" w:tentative="1">
      <w:start w:val="1"/>
      <w:numFmt w:val="lowerLetter"/>
      <w:lvlText w:val="%5."/>
      <w:lvlJc w:val="left"/>
      <w:pPr>
        <w:ind w:left="3884" w:hanging="360"/>
      </w:pPr>
    </w:lvl>
    <w:lvl w:ilvl="5" w:tplc="CDFCD28A" w:tentative="1">
      <w:start w:val="1"/>
      <w:numFmt w:val="lowerRoman"/>
      <w:lvlText w:val="%6."/>
      <w:lvlJc w:val="right"/>
      <w:pPr>
        <w:ind w:left="4604" w:hanging="180"/>
      </w:pPr>
    </w:lvl>
    <w:lvl w:ilvl="6" w:tplc="8D44E1AA" w:tentative="1">
      <w:start w:val="1"/>
      <w:numFmt w:val="decimal"/>
      <w:lvlText w:val="%7."/>
      <w:lvlJc w:val="left"/>
      <w:pPr>
        <w:ind w:left="5324" w:hanging="360"/>
      </w:pPr>
    </w:lvl>
    <w:lvl w:ilvl="7" w:tplc="B9846C6E" w:tentative="1">
      <w:start w:val="1"/>
      <w:numFmt w:val="lowerLetter"/>
      <w:lvlText w:val="%8."/>
      <w:lvlJc w:val="left"/>
      <w:pPr>
        <w:ind w:left="6044" w:hanging="360"/>
      </w:pPr>
    </w:lvl>
    <w:lvl w:ilvl="8" w:tplc="1304E26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BB874BE"/>
    <w:multiLevelType w:val="hybridMultilevel"/>
    <w:tmpl w:val="FC9EDABC"/>
    <w:lvl w:ilvl="0" w:tplc="2BD2A560">
      <w:start w:val="1"/>
      <w:numFmt w:val="decimal"/>
      <w:lvlText w:val="%1."/>
      <w:lvlJc w:val="left"/>
      <w:pPr>
        <w:ind w:left="1004" w:hanging="360"/>
      </w:pPr>
    </w:lvl>
    <w:lvl w:ilvl="1" w:tplc="EA06A7D2" w:tentative="1">
      <w:start w:val="1"/>
      <w:numFmt w:val="lowerLetter"/>
      <w:lvlText w:val="%2."/>
      <w:lvlJc w:val="left"/>
      <w:pPr>
        <w:ind w:left="1724" w:hanging="360"/>
      </w:pPr>
    </w:lvl>
    <w:lvl w:ilvl="2" w:tplc="B9D84028" w:tentative="1">
      <w:start w:val="1"/>
      <w:numFmt w:val="lowerRoman"/>
      <w:lvlText w:val="%3."/>
      <w:lvlJc w:val="right"/>
      <w:pPr>
        <w:ind w:left="2444" w:hanging="180"/>
      </w:pPr>
    </w:lvl>
    <w:lvl w:ilvl="3" w:tplc="9F5C1A44" w:tentative="1">
      <w:start w:val="1"/>
      <w:numFmt w:val="decimal"/>
      <w:lvlText w:val="%4."/>
      <w:lvlJc w:val="left"/>
      <w:pPr>
        <w:ind w:left="3164" w:hanging="360"/>
      </w:pPr>
    </w:lvl>
    <w:lvl w:ilvl="4" w:tplc="0C40707A" w:tentative="1">
      <w:start w:val="1"/>
      <w:numFmt w:val="lowerLetter"/>
      <w:lvlText w:val="%5."/>
      <w:lvlJc w:val="left"/>
      <w:pPr>
        <w:ind w:left="3884" w:hanging="360"/>
      </w:pPr>
    </w:lvl>
    <w:lvl w:ilvl="5" w:tplc="5B321176" w:tentative="1">
      <w:start w:val="1"/>
      <w:numFmt w:val="lowerRoman"/>
      <w:lvlText w:val="%6."/>
      <w:lvlJc w:val="right"/>
      <w:pPr>
        <w:ind w:left="4604" w:hanging="180"/>
      </w:pPr>
    </w:lvl>
    <w:lvl w:ilvl="6" w:tplc="1F5EB1B6" w:tentative="1">
      <w:start w:val="1"/>
      <w:numFmt w:val="decimal"/>
      <w:lvlText w:val="%7."/>
      <w:lvlJc w:val="left"/>
      <w:pPr>
        <w:ind w:left="5324" w:hanging="360"/>
      </w:pPr>
    </w:lvl>
    <w:lvl w:ilvl="7" w:tplc="3CB8E384" w:tentative="1">
      <w:start w:val="1"/>
      <w:numFmt w:val="lowerLetter"/>
      <w:lvlText w:val="%8."/>
      <w:lvlJc w:val="left"/>
      <w:pPr>
        <w:ind w:left="6044" w:hanging="360"/>
      </w:pPr>
    </w:lvl>
    <w:lvl w:ilvl="8" w:tplc="D374A162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5D1B27D4"/>
    <w:multiLevelType w:val="hybridMultilevel"/>
    <w:tmpl w:val="4EFC948A"/>
    <w:lvl w:ilvl="0" w:tplc="EDDCC08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51C6C7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838AD79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3788E1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D26B44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4A9A467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E5CC67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F0AC5F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5CA0D98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DE60A63"/>
    <w:multiLevelType w:val="hybridMultilevel"/>
    <w:tmpl w:val="68A268FC"/>
    <w:lvl w:ilvl="0" w:tplc="D8666902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D6181472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A0349A88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BB94B6C4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369C4692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A488624E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D35CF290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35E87208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33C6AA24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64706D6B"/>
    <w:multiLevelType w:val="hybridMultilevel"/>
    <w:tmpl w:val="8214DD34"/>
    <w:lvl w:ilvl="0" w:tplc="36CC7C58">
      <w:start w:val="1"/>
      <w:numFmt w:val="decimal"/>
      <w:lvlText w:val="%1."/>
      <w:lvlJc w:val="left"/>
      <w:pPr>
        <w:ind w:left="779" w:hanging="495"/>
      </w:pPr>
      <w:rPr>
        <w:rFonts w:hint="default"/>
      </w:rPr>
    </w:lvl>
    <w:lvl w:ilvl="1" w:tplc="AD58A1A0" w:tentative="1">
      <w:start w:val="1"/>
      <w:numFmt w:val="lowerLetter"/>
      <w:lvlText w:val="%2."/>
      <w:lvlJc w:val="left"/>
      <w:pPr>
        <w:ind w:left="1364" w:hanging="360"/>
      </w:pPr>
    </w:lvl>
    <w:lvl w:ilvl="2" w:tplc="DEA634DC" w:tentative="1">
      <w:start w:val="1"/>
      <w:numFmt w:val="lowerRoman"/>
      <w:lvlText w:val="%3."/>
      <w:lvlJc w:val="right"/>
      <w:pPr>
        <w:ind w:left="2084" w:hanging="180"/>
      </w:pPr>
    </w:lvl>
    <w:lvl w:ilvl="3" w:tplc="2F50842E" w:tentative="1">
      <w:start w:val="1"/>
      <w:numFmt w:val="decimal"/>
      <w:lvlText w:val="%4."/>
      <w:lvlJc w:val="left"/>
      <w:pPr>
        <w:ind w:left="2804" w:hanging="360"/>
      </w:pPr>
    </w:lvl>
    <w:lvl w:ilvl="4" w:tplc="6BBC8A04" w:tentative="1">
      <w:start w:val="1"/>
      <w:numFmt w:val="lowerLetter"/>
      <w:lvlText w:val="%5."/>
      <w:lvlJc w:val="left"/>
      <w:pPr>
        <w:ind w:left="3524" w:hanging="360"/>
      </w:pPr>
    </w:lvl>
    <w:lvl w:ilvl="5" w:tplc="63EE273A" w:tentative="1">
      <w:start w:val="1"/>
      <w:numFmt w:val="lowerRoman"/>
      <w:lvlText w:val="%6."/>
      <w:lvlJc w:val="right"/>
      <w:pPr>
        <w:ind w:left="4244" w:hanging="180"/>
      </w:pPr>
    </w:lvl>
    <w:lvl w:ilvl="6" w:tplc="387A086E" w:tentative="1">
      <w:start w:val="1"/>
      <w:numFmt w:val="decimal"/>
      <w:lvlText w:val="%7."/>
      <w:lvlJc w:val="left"/>
      <w:pPr>
        <w:ind w:left="4964" w:hanging="360"/>
      </w:pPr>
    </w:lvl>
    <w:lvl w:ilvl="7" w:tplc="E19E160A" w:tentative="1">
      <w:start w:val="1"/>
      <w:numFmt w:val="lowerLetter"/>
      <w:lvlText w:val="%8."/>
      <w:lvlJc w:val="left"/>
      <w:pPr>
        <w:ind w:left="5684" w:hanging="360"/>
      </w:pPr>
    </w:lvl>
    <w:lvl w:ilvl="8" w:tplc="CCDED5E0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63D7997"/>
    <w:multiLevelType w:val="hybridMultilevel"/>
    <w:tmpl w:val="EEC48100"/>
    <w:lvl w:ilvl="0" w:tplc="36329204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14E62D94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D80E134C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C896C9C2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936862D0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62583584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9796E896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821018E6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8B7443A4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67045D4B"/>
    <w:multiLevelType w:val="hybridMultilevel"/>
    <w:tmpl w:val="B310DBEE"/>
    <w:lvl w:ilvl="0" w:tplc="5868ED66">
      <w:start w:val="1"/>
      <w:numFmt w:val="decimal"/>
      <w:lvlText w:val="%1."/>
      <w:lvlJc w:val="left"/>
      <w:pPr>
        <w:ind w:left="779" w:hanging="495"/>
      </w:pPr>
      <w:rPr>
        <w:rFonts w:hint="default"/>
      </w:rPr>
    </w:lvl>
    <w:lvl w:ilvl="1" w:tplc="F47A8028" w:tentative="1">
      <w:start w:val="1"/>
      <w:numFmt w:val="lowerLetter"/>
      <w:lvlText w:val="%2."/>
      <w:lvlJc w:val="left"/>
      <w:pPr>
        <w:ind w:left="1364" w:hanging="360"/>
      </w:pPr>
    </w:lvl>
    <w:lvl w:ilvl="2" w:tplc="0E3A1878" w:tentative="1">
      <w:start w:val="1"/>
      <w:numFmt w:val="lowerRoman"/>
      <w:lvlText w:val="%3."/>
      <w:lvlJc w:val="right"/>
      <w:pPr>
        <w:ind w:left="2084" w:hanging="180"/>
      </w:pPr>
    </w:lvl>
    <w:lvl w:ilvl="3" w:tplc="390E304C" w:tentative="1">
      <w:start w:val="1"/>
      <w:numFmt w:val="decimal"/>
      <w:lvlText w:val="%4."/>
      <w:lvlJc w:val="left"/>
      <w:pPr>
        <w:ind w:left="2804" w:hanging="360"/>
      </w:pPr>
    </w:lvl>
    <w:lvl w:ilvl="4" w:tplc="2D022690" w:tentative="1">
      <w:start w:val="1"/>
      <w:numFmt w:val="lowerLetter"/>
      <w:lvlText w:val="%5."/>
      <w:lvlJc w:val="left"/>
      <w:pPr>
        <w:ind w:left="3524" w:hanging="360"/>
      </w:pPr>
    </w:lvl>
    <w:lvl w:ilvl="5" w:tplc="EF763732" w:tentative="1">
      <w:start w:val="1"/>
      <w:numFmt w:val="lowerRoman"/>
      <w:lvlText w:val="%6."/>
      <w:lvlJc w:val="right"/>
      <w:pPr>
        <w:ind w:left="4244" w:hanging="180"/>
      </w:pPr>
    </w:lvl>
    <w:lvl w:ilvl="6" w:tplc="E5CEA04A" w:tentative="1">
      <w:start w:val="1"/>
      <w:numFmt w:val="decimal"/>
      <w:lvlText w:val="%7."/>
      <w:lvlJc w:val="left"/>
      <w:pPr>
        <w:ind w:left="4964" w:hanging="360"/>
      </w:pPr>
    </w:lvl>
    <w:lvl w:ilvl="7" w:tplc="B290C3FE" w:tentative="1">
      <w:start w:val="1"/>
      <w:numFmt w:val="lowerLetter"/>
      <w:lvlText w:val="%8."/>
      <w:lvlJc w:val="left"/>
      <w:pPr>
        <w:ind w:left="5684" w:hanging="360"/>
      </w:pPr>
    </w:lvl>
    <w:lvl w:ilvl="8" w:tplc="72664FB6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6A1D2A0D"/>
    <w:multiLevelType w:val="hybridMultilevel"/>
    <w:tmpl w:val="F1E48104"/>
    <w:lvl w:ilvl="0" w:tplc="B60EA7A0">
      <w:start w:val="1"/>
      <w:numFmt w:val="decimal"/>
      <w:lvlText w:val="%1."/>
      <w:lvlJc w:val="left"/>
      <w:pPr>
        <w:ind w:left="1146" w:hanging="360"/>
      </w:pPr>
    </w:lvl>
    <w:lvl w:ilvl="1" w:tplc="3718018A" w:tentative="1">
      <w:start w:val="1"/>
      <w:numFmt w:val="lowerLetter"/>
      <w:lvlText w:val="%2."/>
      <w:lvlJc w:val="left"/>
      <w:pPr>
        <w:ind w:left="1866" w:hanging="360"/>
      </w:pPr>
    </w:lvl>
    <w:lvl w:ilvl="2" w:tplc="4B3E0996" w:tentative="1">
      <w:start w:val="1"/>
      <w:numFmt w:val="lowerRoman"/>
      <w:lvlText w:val="%3."/>
      <w:lvlJc w:val="right"/>
      <w:pPr>
        <w:ind w:left="2586" w:hanging="180"/>
      </w:pPr>
    </w:lvl>
    <w:lvl w:ilvl="3" w:tplc="180ABB3A" w:tentative="1">
      <w:start w:val="1"/>
      <w:numFmt w:val="decimal"/>
      <w:lvlText w:val="%4."/>
      <w:lvlJc w:val="left"/>
      <w:pPr>
        <w:ind w:left="3306" w:hanging="360"/>
      </w:pPr>
    </w:lvl>
    <w:lvl w:ilvl="4" w:tplc="4AAE674A" w:tentative="1">
      <w:start w:val="1"/>
      <w:numFmt w:val="lowerLetter"/>
      <w:lvlText w:val="%5."/>
      <w:lvlJc w:val="left"/>
      <w:pPr>
        <w:ind w:left="4026" w:hanging="360"/>
      </w:pPr>
    </w:lvl>
    <w:lvl w:ilvl="5" w:tplc="1C566CCC" w:tentative="1">
      <w:start w:val="1"/>
      <w:numFmt w:val="lowerRoman"/>
      <w:lvlText w:val="%6."/>
      <w:lvlJc w:val="right"/>
      <w:pPr>
        <w:ind w:left="4746" w:hanging="180"/>
      </w:pPr>
    </w:lvl>
    <w:lvl w:ilvl="6" w:tplc="55F29DF8" w:tentative="1">
      <w:start w:val="1"/>
      <w:numFmt w:val="decimal"/>
      <w:lvlText w:val="%7."/>
      <w:lvlJc w:val="left"/>
      <w:pPr>
        <w:ind w:left="5466" w:hanging="360"/>
      </w:pPr>
    </w:lvl>
    <w:lvl w:ilvl="7" w:tplc="C89A3052" w:tentative="1">
      <w:start w:val="1"/>
      <w:numFmt w:val="lowerLetter"/>
      <w:lvlText w:val="%8."/>
      <w:lvlJc w:val="left"/>
      <w:pPr>
        <w:ind w:left="6186" w:hanging="360"/>
      </w:pPr>
    </w:lvl>
    <w:lvl w:ilvl="8" w:tplc="1E784076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70887036"/>
    <w:multiLevelType w:val="hybridMultilevel"/>
    <w:tmpl w:val="526C4FF6"/>
    <w:lvl w:ilvl="0" w:tplc="940AEC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284FF3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C420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BC08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A051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49A67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4C29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6ACA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F4FB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F2188C"/>
    <w:multiLevelType w:val="hybridMultilevel"/>
    <w:tmpl w:val="C11CE460"/>
    <w:lvl w:ilvl="0" w:tplc="9DA8D6BC">
      <w:start w:val="1"/>
      <w:numFmt w:val="decimal"/>
      <w:lvlText w:val="%1."/>
      <w:lvlJc w:val="left"/>
      <w:pPr>
        <w:ind w:left="720" w:hanging="360"/>
      </w:pPr>
    </w:lvl>
    <w:lvl w:ilvl="1" w:tplc="73D29E0E" w:tentative="1">
      <w:start w:val="1"/>
      <w:numFmt w:val="lowerLetter"/>
      <w:lvlText w:val="%2."/>
      <w:lvlJc w:val="left"/>
      <w:pPr>
        <w:ind w:left="1440" w:hanging="360"/>
      </w:pPr>
    </w:lvl>
    <w:lvl w:ilvl="2" w:tplc="0D1407B0" w:tentative="1">
      <w:start w:val="1"/>
      <w:numFmt w:val="lowerRoman"/>
      <w:lvlText w:val="%3."/>
      <w:lvlJc w:val="right"/>
      <w:pPr>
        <w:ind w:left="2160" w:hanging="180"/>
      </w:pPr>
    </w:lvl>
    <w:lvl w:ilvl="3" w:tplc="5858914E" w:tentative="1">
      <w:start w:val="1"/>
      <w:numFmt w:val="decimal"/>
      <w:lvlText w:val="%4."/>
      <w:lvlJc w:val="left"/>
      <w:pPr>
        <w:ind w:left="2880" w:hanging="360"/>
      </w:pPr>
    </w:lvl>
    <w:lvl w:ilvl="4" w:tplc="E140134C" w:tentative="1">
      <w:start w:val="1"/>
      <w:numFmt w:val="lowerLetter"/>
      <w:lvlText w:val="%5."/>
      <w:lvlJc w:val="left"/>
      <w:pPr>
        <w:ind w:left="3600" w:hanging="360"/>
      </w:pPr>
    </w:lvl>
    <w:lvl w:ilvl="5" w:tplc="936ACA0E" w:tentative="1">
      <w:start w:val="1"/>
      <w:numFmt w:val="lowerRoman"/>
      <w:lvlText w:val="%6."/>
      <w:lvlJc w:val="right"/>
      <w:pPr>
        <w:ind w:left="4320" w:hanging="180"/>
      </w:pPr>
    </w:lvl>
    <w:lvl w:ilvl="6" w:tplc="09D21892" w:tentative="1">
      <w:start w:val="1"/>
      <w:numFmt w:val="decimal"/>
      <w:lvlText w:val="%7."/>
      <w:lvlJc w:val="left"/>
      <w:pPr>
        <w:ind w:left="5040" w:hanging="360"/>
      </w:pPr>
    </w:lvl>
    <w:lvl w:ilvl="7" w:tplc="EAB84620" w:tentative="1">
      <w:start w:val="1"/>
      <w:numFmt w:val="lowerLetter"/>
      <w:lvlText w:val="%8."/>
      <w:lvlJc w:val="left"/>
      <w:pPr>
        <w:ind w:left="5760" w:hanging="360"/>
      </w:pPr>
    </w:lvl>
    <w:lvl w:ilvl="8" w:tplc="AF4683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793D7D"/>
    <w:multiLevelType w:val="hybridMultilevel"/>
    <w:tmpl w:val="0EC86FAC"/>
    <w:lvl w:ilvl="0" w:tplc="18909D2E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6F3CD600" w:tentative="1">
      <w:start w:val="1"/>
      <w:numFmt w:val="lowerLetter"/>
      <w:lvlText w:val="%2."/>
      <w:lvlJc w:val="left"/>
      <w:pPr>
        <w:ind w:left="1440" w:hanging="360"/>
      </w:pPr>
    </w:lvl>
    <w:lvl w:ilvl="2" w:tplc="6CE4020A" w:tentative="1">
      <w:start w:val="1"/>
      <w:numFmt w:val="lowerRoman"/>
      <w:lvlText w:val="%3."/>
      <w:lvlJc w:val="right"/>
      <w:pPr>
        <w:ind w:left="2160" w:hanging="180"/>
      </w:pPr>
    </w:lvl>
    <w:lvl w:ilvl="3" w:tplc="BA886AA0" w:tentative="1">
      <w:start w:val="1"/>
      <w:numFmt w:val="decimal"/>
      <w:lvlText w:val="%4."/>
      <w:lvlJc w:val="left"/>
      <w:pPr>
        <w:ind w:left="2880" w:hanging="360"/>
      </w:pPr>
    </w:lvl>
    <w:lvl w:ilvl="4" w:tplc="F2F42628" w:tentative="1">
      <w:start w:val="1"/>
      <w:numFmt w:val="lowerLetter"/>
      <w:lvlText w:val="%5."/>
      <w:lvlJc w:val="left"/>
      <w:pPr>
        <w:ind w:left="3600" w:hanging="360"/>
      </w:pPr>
    </w:lvl>
    <w:lvl w:ilvl="5" w:tplc="570CB8C2" w:tentative="1">
      <w:start w:val="1"/>
      <w:numFmt w:val="lowerRoman"/>
      <w:lvlText w:val="%6."/>
      <w:lvlJc w:val="right"/>
      <w:pPr>
        <w:ind w:left="4320" w:hanging="180"/>
      </w:pPr>
    </w:lvl>
    <w:lvl w:ilvl="6" w:tplc="767283EC" w:tentative="1">
      <w:start w:val="1"/>
      <w:numFmt w:val="decimal"/>
      <w:lvlText w:val="%7."/>
      <w:lvlJc w:val="left"/>
      <w:pPr>
        <w:ind w:left="5040" w:hanging="360"/>
      </w:pPr>
    </w:lvl>
    <w:lvl w:ilvl="7" w:tplc="975ACD62" w:tentative="1">
      <w:start w:val="1"/>
      <w:numFmt w:val="lowerLetter"/>
      <w:lvlText w:val="%8."/>
      <w:lvlJc w:val="left"/>
      <w:pPr>
        <w:ind w:left="5760" w:hanging="360"/>
      </w:pPr>
    </w:lvl>
    <w:lvl w:ilvl="8" w:tplc="B3A8D96E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2639618">
    <w:abstractNumId w:val="6"/>
  </w:num>
  <w:num w:numId="2" w16cid:durableId="476646528">
    <w:abstractNumId w:val="11"/>
  </w:num>
  <w:num w:numId="3" w16cid:durableId="1877310088">
    <w:abstractNumId w:val="3"/>
  </w:num>
  <w:num w:numId="4" w16cid:durableId="1971352930">
    <w:abstractNumId w:val="13"/>
  </w:num>
  <w:num w:numId="5" w16cid:durableId="220990830">
    <w:abstractNumId w:val="4"/>
  </w:num>
  <w:num w:numId="6" w16cid:durableId="1013453866">
    <w:abstractNumId w:val="5"/>
  </w:num>
  <w:num w:numId="7" w16cid:durableId="1026058884">
    <w:abstractNumId w:val="0"/>
  </w:num>
  <w:num w:numId="8" w16cid:durableId="374239216">
    <w:abstractNumId w:val="12"/>
  </w:num>
  <w:num w:numId="9" w16cid:durableId="2142308913">
    <w:abstractNumId w:val="1"/>
  </w:num>
  <w:num w:numId="10" w16cid:durableId="2037582698">
    <w:abstractNumId w:val="14"/>
  </w:num>
  <w:num w:numId="11" w16cid:durableId="173501851">
    <w:abstractNumId w:val="2"/>
  </w:num>
  <w:num w:numId="12" w16cid:durableId="154733063">
    <w:abstractNumId w:val="8"/>
  </w:num>
  <w:num w:numId="13" w16cid:durableId="906919529">
    <w:abstractNumId w:val="10"/>
  </w:num>
  <w:num w:numId="14" w16cid:durableId="1033458388">
    <w:abstractNumId w:val="9"/>
  </w:num>
  <w:num w:numId="15" w16cid:durableId="95532828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F73"/>
    <w:rsid w:val="00022D7F"/>
    <w:rsid w:val="0005638D"/>
    <w:rsid w:val="00057D1F"/>
    <w:rsid w:val="00071881"/>
    <w:rsid w:val="00080064"/>
    <w:rsid w:val="00081199"/>
    <w:rsid w:val="000B00A4"/>
    <w:rsid w:val="000B0AC8"/>
    <w:rsid w:val="000C11E9"/>
    <w:rsid w:val="000C4EBD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761EE"/>
    <w:rsid w:val="00195383"/>
    <w:rsid w:val="001A6BCF"/>
    <w:rsid w:val="001B0BF0"/>
    <w:rsid w:val="001C3D0A"/>
    <w:rsid w:val="001C5B41"/>
    <w:rsid w:val="001C6736"/>
    <w:rsid w:val="001D0896"/>
    <w:rsid w:val="001E0796"/>
    <w:rsid w:val="001F42D8"/>
    <w:rsid w:val="0020462C"/>
    <w:rsid w:val="00216221"/>
    <w:rsid w:val="00235003"/>
    <w:rsid w:val="00240A64"/>
    <w:rsid w:val="002444DA"/>
    <w:rsid w:val="00252A39"/>
    <w:rsid w:val="00277323"/>
    <w:rsid w:val="00281FA6"/>
    <w:rsid w:val="002A52EB"/>
    <w:rsid w:val="002A7DDF"/>
    <w:rsid w:val="002C3D23"/>
    <w:rsid w:val="002C4FDC"/>
    <w:rsid w:val="002E3CC3"/>
    <w:rsid w:val="002F0D24"/>
    <w:rsid w:val="00320456"/>
    <w:rsid w:val="003252DF"/>
    <w:rsid w:val="00333AE2"/>
    <w:rsid w:val="00334C46"/>
    <w:rsid w:val="0033525D"/>
    <w:rsid w:val="00336D81"/>
    <w:rsid w:val="00344FA8"/>
    <w:rsid w:val="00350572"/>
    <w:rsid w:val="00350B7B"/>
    <w:rsid w:val="003622A2"/>
    <w:rsid w:val="00370543"/>
    <w:rsid w:val="00382951"/>
    <w:rsid w:val="003949B0"/>
    <w:rsid w:val="00396C26"/>
    <w:rsid w:val="003A0048"/>
    <w:rsid w:val="003C69E0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943D8"/>
    <w:rsid w:val="004A0343"/>
    <w:rsid w:val="004B7AE9"/>
    <w:rsid w:val="004E3A98"/>
    <w:rsid w:val="004E4BB7"/>
    <w:rsid w:val="004F13D6"/>
    <w:rsid w:val="004F25F1"/>
    <w:rsid w:val="005053CC"/>
    <w:rsid w:val="00512163"/>
    <w:rsid w:val="00512C8C"/>
    <w:rsid w:val="00514A1B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3FE1"/>
    <w:rsid w:val="005B12E2"/>
    <w:rsid w:val="005C2C0E"/>
    <w:rsid w:val="005F0B01"/>
    <w:rsid w:val="00604167"/>
    <w:rsid w:val="00610812"/>
    <w:rsid w:val="006149E8"/>
    <w:rsid w:val="00620F80"/>
    <w:rsid w:val="00643144"/>
    <w:rsid w:val="0064697C"/>
    <w:rsid w:val="006542BC"/>
    <w:rsid w:val="0066531A"/>
    <w:rsid w:val="00670111"/>
    <w:rsid w:val="00690FF1"/>
    <w:rsid w:val="00694F03"/>
    <w:rsid w:val="00696182"/>
    <w:rsid w:val="006A7266"/>
    <w:rsid w:val="006E0DA6"/>
    <w:rsid w:val="006F2517"/>
    <w:rsid w:val="00701E0E"/>
    <w:rsid w:val="0071198C"/>
    <w:rsid w:val="00717053"/>
    <w:rsid w:val="0075488C"/>
    <w:rsid w:val="0075523E"/>
    <w:rsid w:val="00757E3F"/>
    <w:rsid w:val="00761109"/>
    <w:rsid w:val="0078592F"/>
    <w:rsid w:val="00785BB1"/>
    <w:rsid w:val="00792689"/>
    <w:rsid w:val="00797225"/>
    <w:rsid w:val="007A147C"/>
    <w:rsid w:val="007A4139"/>
    <w:rsid w:val="007C0D2D"/>
    <w:rsid w:val="007D1643"/>
    <w:rsid w:val="007D380E"/>
    <w:rsid w:val="007D3E1D"/>
    <w:rsid w:val="007E1C18"/>
    <w:rsid w:val="007E3AAF"/>
    <w:rsid w:val="007E6FCB"/>
    <w:rsid w:val="007E73A5"/>
    <w:rsid w:val="007F4DA1"/>
    <w:rsid w:val="00805F70"/>
    <w:rsid w:val="00855235"/>
    <w:rsid w:val="00865323"/>
    <w:rsid w:val="00867A7A"/>
    <w:rsid w:val="008725DF"/>
    <w:rsid w:val="00882980"/>
    <w:rsid w:val="00895C98"/>
    <w:rsid w:val="008A3F3F"/>
    <w:rsid w:val="008A5C7B"/>
    <w:rsid w:val="008F1A8A"/>
    <w:rsid w:val="008F33CD"/>
    <w:rsid w:val="008F776A"/>
    <w:rsid w:val="009004BB"/>
    <w:rsid w:val="00904FDB"/>
    <w:rsid w:val="00920551"/>
    <w:rsid w:val="00926939"/>
    <w:rsid w:val="009322B3"/>
    <w:rsid w:val="00933693"/>
    <w:rsid w:val="009505D2"/>
    <w:rsid w:val="0096280A"/>
    <w:rsid w:val="00970044"/>
    <w:rsid w:val="00985101"/>
    <w:rsid w:val="009A15B1"/>
    <w:rsid w:val="009D2610"/>
    <w:rsid w:val="009D2648"/>
    <w:rsid w:val="009D42F4"/>
    <w:rsid w:val="009E1465"/>
    <w:rsid w:val="009E2894"/>
    <w:rsid w:val="009E5F7A"/>
    <w:rsid w:val="009F65EC"/>
    <w:rsid w:val="00A05123"/>
    <w:rsid w:val="00A13F73"/>
    <w:rsid w:val="00A27411"/>
    <w:rsid w:val="00A476DA"/>
    <w:rsid w:val="00A51197"/>
    <w:rsid w:val="00A80B32"/>
    <w:rsid w:val="00A93D6E"/>
    <w:rsid w:val="00AB57B3"/>
    <w:rsid w:val="00AD1A83"/>
    <w:rsid w:val="00B010D8"/>
    <w:rsid w:val="00B30593"/>
    <w:rsid w:val="00B44F4D"/>
    <w:rsid w:val="00B6072A"/>
    <w:rsid w:val="00B635EB"/>
    <w:rsid w:val="00B639E6"/>
    <w:rsid w:val="00B6462E"/>
    <w:rsid w:val="00B77FF3"/>
    <w:rsid w:val="00B92DBD"/>
    <w:rsid w:val="00BA73E9"/>
    <w:rsid w:val="00BB673A"/>
    <w:rsid w:val="00BB67EF"/>
    <w:rsid w:val="00BC000B"/>
    <w:rsid w:val="00BD1B96"/>
    <w:rsid w:val="00BD3B27"/>
    <w:rsid w:val="00BE4E80"/>
    <w:rsid w:val="00BE6CD7"/>
    <w:rsid w:val="00C072FF"/>
    <w:rsid w:val="00C167C7"/>
    <w:rsid w:val="00C16CAC"/>
    <w:rsid w:val="00C41ADB"/>
    <w:rsid w:val="00C5340E"/>
    <w:rsid w:val="00C618E7"/>
    <w:rsid w:val="00C6358E"/>
    <w:rsid w:val="00C70DE7"/>
    <w:rsid w:val="00C778E8"/>
    <w:rsid w:val="00C80044"/>
    <w:rsid w:val="00C97A06"/>
    <w:rsid w:val="00CA5985"/>
    <w:rsid w:val="00CA6866"/>
    <w:rsid w:val="00CB5B92"/>
    <w:rsid w:val="00CC303B"/>
    <w:rsid w:val="00D03F4B"/>
    <w:rsid w:val="00D06E56"/>
    <w:rsid w:val="00D16017"/>
    <w:rsid w:val="00D22DDD"/>
    <w:rsid w:val="00D57D9C"/>
    <w:rsid w:val="00D615AF"/>
    <w:rsid w:val="00D66019"/>
    <w:rsid w:val="00D70322"/>
    <w:rsid w:val="00D978AA"/>
    <w:rsid w:val="00DA1A23"/>
    <w:rsid w:val="00DA3EC7"/>
    <w:rsid w:val="00DD2B38"/>
    <w:rsid w:val="00DE37A0"/>
    <w:rsid w:val="00DE4DBC"/>
    <w:rsid w:val="00E033F6"/>
    <w:rsid w:val="00E12F35"/>
    <w:rsid w:val="00E170E6"/>
    <w:rsid w:val="00E71F86"/>
    <w:rsid w:val="00E73BFB"/>
    <w:rsid w:val="00E7702A"/>
    <w:rsid w:val="00E90865"/>
    <w:rsid w:val="00E9414A"/>
    <w:rsid w:val="00E965F8"/>
    <w:rsid w:val="00E973E7"/>
    <w:rsid w:val="00EA6BBD"/>
    <w:rsid w:val="00EC1159"/>
    <w:rsid w:val="00EC165B"/>
    <w:rsid w:val="00EE0B95"/>
    <w:rsid w:val="00EE486C"/>
    <w:rsid w:val="00EF0A7B"/>
    <w:rsid w:val="00EF1CDB"/>
    <w:rsid w:val="00F11908"/>
    <w:rsid w:val="00F13245"/>
    <w:rsid w:val="00F213F3"/>
    <w:rsid w:val="00F231B8"/>
    <w:rsid w:val="00F27AA5"/>
    <w:rsid w:val="00F367E2"/>
    <w:rsid w:val="00F41579"/>
    <w:rsid w:val="00F4382A"/>
    <w:rsid w:val="00F47BC1"/>
    <w:rsid w:val="00F56030"/>
    <w:rsid w:val="00F571B8"/>
    <w:rsid w:val="00F573D5"/>
    <w:rsid w:val="00F57CBA"/>
    <w:rsid w:val="00F61264"/>
    <w:rsid w:val="00F61918"/>
    <w:rsid w:val="00F71568"/>
    <w:rsid w:val="00F71A31"/>
    <w:rsid w:val="00FA0431"/>
    <w:rsid w:val="00FA562E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FF333E4"/>
  <w15:docId w15:val="{9EB32462-940B-47CB-A681-33E96C55F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686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1647</Words>
  <Characters>8900</Characters>
  <Application>Microsoft Office Word</Application>
  <DocSecurity>0</DocSecurity>
  <Lines>74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Έκθεση απόψεων</vt:lpstr>
      <vt:lpstr>Έκθεση απόψεων</vt:lpstr>
    </vt:vector>
  </TitlesOfParts>
  <Company/>
  <LinksUpToDate>false</LinksUpToDate>
  <CharactersWithSpaces>10526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Έκθεση απόψεων</dc:title>
  <dc:subject>Κρίσεις ΔΕΠ</dc:subject>
  <dc:creator>Αστέριος Χατζηχαριστός</dc:creator>
  <cp:keywords>Έγγραφο; Ιατρική; Εξέλιξη ΔΕΠ</cp:keywords>
  <dc:description>Έντυπο ΛΦ 5.1-13-α - Έκθεση απόψεων</dc:description>
  <cp:lastModifiedBy>Lia Kiourtzoglou</cp:lastModifiedBy>
  <cp:revision>2</cp:revision>
  <cp:lastPrinted>2019-09-09T12:44:00Z</cp:lastPrinted>
  <dcterms:created xsi:type="dcterms:W3CDTF">2021-12-03T09:22:00Z</dcterms:created>
  <dcterms:modified xsi:type="dcterms:W3CDTF">2022-05-17T20:13:00Z</dcterms:modified>
  <cp:category>Έγγραφα Ιατρικής ΑΠΘ</cp:category>
</cp:coreProperties>
</file>